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16B" w:rsidRPr="00461EBD" w:rsidRDefault="00311856" w:rsidP="00461EBD">
      <w:pPr>
        <w:jc w:val="center"/>
        <w:rPr>
          <w:sz w:val="28"/>
          <w:szCs w:val="28"/>
        </w:rPr>
      </w:pPr>
      <w:r w:rsidRPr="00461EBD">
        <w:rPr>
          <w:rFonts w:hint="eastAsia"/>
          <w:sz w:val="28"/>
          <w:szCs w:val="28"/>
        </w:rPr>
        <w:t>平成２９年度社会福祉法人実地指導の結果</w:t>
      </w:r>
    </w:p>
    <w:p w:rsidR="00311856" w:rsidRDefault="00311856"/>
    <w:p w:rsidR="00311856" w:rsidRDefault="00311856" w:rsidP="00311856">
      <w:pPr>
        <w:pStyle w:val="a3"/>
        <w:numPr>
          <w:ilvl w:val="0"/>
          <w:numId w:val="1"/>
        </w:numPr>
        <w:ind w:leftChars="0"/>
      </w:pPr>
      <w:r>
        <w:rPr>
          <w:rFonts w:hint="eastAsia"/>
        </w:rPr>
        <w:t>実地指導の実施状況</w:t>
      </w:r>
    </w:p>
    <w:p w:rsidR="00311856" w:rsidRDefault="00311856" w:rsidP="00311856">
      <w:r>
        <w:rPr>
          <w:rFonts w:hint="eastAsia"/>
        </w:rPr>
        <w:t xml:space="preserve">　</w:t>
      </w:r>
      <w:r w:rsidR="00F042FA">
        <w:rPr>
          <w:rFonts w:hint="eastAsia"/>
        </w:rPr>
        <w:t>平成２９</w:t>
      </w:r>
      <w:r>
        <w:rPr>
          <w:rFonts w:hint="eastAsia"/>
        </w:rPr>
        <w:t>年度の実地指導実施状況とそれに伴う主な指摘事項については次のとおり</w:t>
      </w:r>
      <w:r w:rsidR="00F042FA">
        <w:rPr>
          <w:rFonts w:hint="eastAsia"/>
        </w:rPr>
        <w:t>です</w:t>
      </w:r>
      <w:r>
        <w:rPr>
          <w:rFonts w:hint="eastAsia"/>
        </w:rPr>
        <w:t>。</w:t>
      </w:r>
    </w:p>
    <w:tbl>
      <w:tblPr>
        <w:tblStyle w:val="a4"/>
        <w:tblW w:w="8926" w:type="dxa"/>
        <w:tblLook w:val="04A0" w:firstRow="1" w:lastRow="0" w:firstColumn="1" w:lastColumn="0" w:noHBand="0" w:noVBand="1"/>
      </w:tblPr>
      <w:tblGrid>
        <w:gridCol w:w="1555"/>
        <w:gridCol w:w="2551"/>
        <w:gridCol w:w="2410"/>
        <w:gridCol w:w="2410"/>
      </w:tblGrid>
      <w:tr w:rsidR="002F0B6B" w:rsidTr="002F0B6B">
        <w:tc>
          <w:tcPr>
            <w:tcW w:w="1555" w:type="dxa"/>
          </w:tcPr>
          <w:p w:rsidR="002F0B6B" w:rsidRDefault="00F042FA" w:rsidP="002F0B6B">
            <w:pPr>
              <w:jc w:val="center"/>
            </w:pPr>
            <w:r>
              <w:rPr>
                <w:rFonts w:hint="eastAsia"/>
              </w:rPr>
              <w:t>所轄</w:t>
            </w:r>
            <w:r w:rsidR="002F0B6B">
              <w:rPr>
                <w:rFonts w:hint="eastAsia"/>
              </w:rPr>
              <w:t>法人数</w:t>
            </w:r>
          </w:p>
        </w:tc>
        <w:tc>
          <w:tcPr>
            <w:tcW w:w="2551" w:type="dxa"/>
          </w:tcPr>
          <w:p w:rsidR="002F0B6B" w:rsidRDefault="002F0B6B" w:rsidP="002F0B6B">
            <w:pPr>
              <w:jc w:val="center"/>
            </w:pPr>
            <w:r>
              <w:rPr>
                <w:rFonts w:hint="eastAsia"/>
              </w:rPr>
              <w:t>実地指導実施法人数</w:t>
            </w:r>
          </w:p>
        </w:tc>
        <w:tc>
          <w:tcPr>
            <w:tcW w:w="2410" w:type="dxa"/>
          </w:tcPr>
          <w:p w:rsidR="002F0B6B" w:rsidRDefault="002F0B6B" w:rsidP="002F0B6B">
            <w:pPr>
              <w:jc w:val="center"/>
            </w:pPr>
            <w:r>
              <w:rPr>
                <w:rFonts w:hint="eastAsia"/>
              </w:rPr>
              <w:t>文書指摘法人数</w:t>
            </w:r>
          </w:p>
        </w:tc>
        <w:tc>
          <w:tcPr>
            <w:tcW w:w="2410" w:type="dxa"/>
            <w:tcBorders>
              <w:right w:val="single" w:sz="4" w:space="0" w:color="auto"/>
            </w:tcBorders>
          </w:tcPr>
          <w:p w:rsidR="002F0B6B" w:rsidRDefault="002F0B6B" w:rsidP="002F0B6B">
            <w:pPr>
              <w:jc w:val="center"/>
            </w:pPr>
            <w:r>
              <w:rPr>
                <w:rFonts w:hint="eastAsia"/>
              </w:rPr>
              <w:t>延べ文書指摘事項数</w:t>
            </w:r>
          </w:p>
        </w:tc>
      </w:tr>
      <w:tr w:rsidR="002F0B6B" w:rsidTr="002F0B6B">
        <w:tc>
          <w:tcPr>
            <w:tcW w:w="1555" w:type="dxa"/>
          </w:tcPr>
          <w:p w:rsidR="002F0B6B" w:rsidRDefault="002F0B6B" w:rsidP="00461EBD">
            <w:pPr>
              <w:jc w:val="center"/>
            </w:pPr>
            <w:r>
              <w:rPr>
                <w:rFonts w:hint="eastAsia"/>
              </w:rPr>
              <w:t>１０</w:t>
            </w:r>
            <w:r w:rsidR="00F042FA">
              <w:rPr>
                <w:rFonts w:hint="eastAsia"/>
              </w:rPr>
              <w:t>法人</w:t>
            </w:r>
          </w:p>
        </w:tc>
        <w:tc>
          <w:tcPr>
            <w:tcW w:w="2551" w:type="dxa"/>
          </w:tcPr>
          <w:p w:rsidR="002F0B6B" w:rsidRDefault="002F0B6B" w:rsidP="00461EBD">
            <w:pPr>
              <w:jc w:val="center"/>
            </w:pPr>
            <w:r>
              <w:rPr>
                <w:rFonts w:hint="eastAsia"/>
              </w:rPr>
              <w:t>５</w:t>
            </w:r>
            <w:r w:rsidR="00F042FA">
              <w:rPr>
                <w:rFonts w:hint="eastAsia"/>
              </w:rPr>
              <w:t>法人</w:t>
            </w:r>
          </w:p>
        </w:tc>
        <w:tc>
          <w:tcPr>
            <w:tcW w:w="2410" w:type="dxa"/>
          </w:tcPr>
          <w:p w:rsidR="002F0B6B" w:rsidRDefault="002F0B6B" w:rsidP="00461EBD">
            <w:pPr>
              <w:jc w:val="center"/>
            </w:pPr>
            <w:r>
              <w:rPr>
                <w:rFonts w:hint="eastAsia"/>
              </w:rPr>
              <w:t>４</w:t>
            </w:r>
            <w:r w:rsidR="00F042FA">
              <w:rPr>
                <w:rFonts w:hint="eastAsia"/>
              </w:rPr>
              <w:t>法人</w:t>
            </w:r>
          </w:p>
        </w:tc>
        <w:tc>
          <w:tcPr>
            <w:tcW w:w="2410" w:type="dxa"/>
            <w:tcBorders>
              <w:right w:val="single" w:sz="4" w:space="0" w:color="auto"/>
            </w:tcBorders>
          </w:tcPr>
          <w:p w:rsidR="002F0B6B" w:rsidRDefault="002F0B6B" w:rsidP="00461EBD">
            <w:pPr>
              <w:jc w:val="center"/>
            </w:pPr>
            <w:r>
              <w:rPr>
                <w:rFonts w:hint="eastAsia"/>
              </w:rPr>
              <w:t>１１</w:t>
            </w:r>
            <w:r w:rsidR="00F042FA">
              <w:rPr>
                <w:rFonts w:hint="eastAsia"/>
              </w:rPr>
              <w:t>件</w:t>
            </w:r>
          </w:p>
        </w:tc>
      </w:tr>
    </w:tbl>
    <w:p w:rsidR="00311856" w:rsidRDefault="00311856" w:rsidP="00311856"/>
    <w:p w:rsidR="007A4BAD" w:rsidRDefault="007A4BAD" w:rsidP="007A4BAD">
      <w:pPr>
        <w:pStyle w:val="a3"/>
        <w:numPr>
          <w:ilvl w:val="0"/>
          <w:numId w:val="1"/>
        </w:numPr>
        <w:ind w:leftChars="0"/>
      </w:pPr>
      <w:r>
        <w:rPr>
          <w:rFonts w:hint="eastAsia"/>
        </w:rPr>
        <w:t>主な指摘事項数</w:t>
      </w:r>
    </w:p>
    <w:p w:rsidR="008D2937" w:rsidRDefault="00F042FA" w:rsidP="007A4BAD">
      <w:r>
        <w:rPr>
          <w:rFonts w:hint="eastAsia"/>
        </w:rPr>
        <w:t xml:space="preserve">　平成２９年度の実地指導における文書指摘の主な</w:t>
      </w:r>
      <w:r w:rsidR="002F0B6B">
        <w:rPr>
          <w:rFonts w:hint="eastAsia"/>
        </w:rPr>
        <w:t>具体的事例</w:t>
      </w:r>
    </w:p>
    <w:tbl>
      <w:tblPr>
        <w:tblStyle w:val="a4"/>
        <w:tblW w:w="8926" w:type="dxa"/>
        <w:tblLook w:val="04A0" w:firstRow="1" w:lastRow="0" w:firstColumn="1" w:lastColumn="0" w:noHBand="0" w:noVBand="1"/>
      </w:tblPr>
      <w:tblGrid>
        <w:gridCol w:w="8075"/>
        <w:gridCol w:w="851"/>
      </w:tblGrid>
      <w:tr w:rsidR="001F5422" w:rsidTr="00F042FA">
        <w:tc>
          <w:tcPr>
            <w:tcW w:w="8075" w:type="dxa"/>
            <w:tcBorders>
              <w:top w:val="single" w:sz="4" w:space="0" w:color="auto"/>
              <w:bottom w:val="dotted" w:sz="4" w:space="0" w:color="auto"/>
              <w:right w:val="dotted" w:sz="4" w:space="0" w:color="auto"/>
            </w:tcBorders>
            <w:shd w:val="clear" w:color="auto" w:fill="E7E6E6" w:themeFill="background2"/>
          </w:tcPr>
          <w:p w:rsidR="00BA1EB8" w:rsidRDefault="002F0B6B" w:rsidP="002F0B6B">
            <w:pPr>
              <w:rPr>
                <w:b/>
              </w:rPr>
            </w:pPr>
            <w:r w:rsidRPr="00F042FA">
              <w:rPr>
                <w:rFonts w:hint="eastAsia"/>
                <w:b/>
              </w:rPr>
              <w:t>①</w:t>
            </w:r>
            <w:r w:rsidR="001F5422" w:rsidRPr="00F042FA">
              <w:rPr>
                <w:rFonts w:hint="eastAsia"/>
                <w:b/>
              </w:rPr>
              <w:t>必要な情報がインターネットで公表されていない</w:t>
            </w:r>
            <w:r w:rsidR="001878B1" w:rsidRPr="00F042FA">
              <w:rPr>
                <w:rFonts w:hint="eastAsia"/>
                <w:b/>
              </w:rPr>
              <w:t>ので、是正すること</w:t>
            </w:r>
            <w:r w:rsidR="001F5422" w:rsidRPr="00F042FA">
              <w:rPr>
                <w:rFonts w:hint="eastAsia"/>
                <w:b/>
              </w:rPr>
              <w:t>。</w:t>
            </w:r>
          </w:p>
          <w:p w:rsidR="001F5422" w:rsidRPr="00F042FA" w:rsidRDefault="006F17C3" w:rsidP="002F0B6B">
            <w:pPr>
              <w:rPr>
                <w:b/>
              </w:rPr>
            </w:pPr>
            <w:r w:rsidRPr="006F17C3">
              <w:rPr>
                <w:rFonts w:hint="eastAsia"/>
                <w:b/>
              </w:rPr>
              <w:t>（法第５９条の２第１項）</w:t>
            </w:r>
          </w:p>
        </w:tc>
        <w:tc>
          <w:tcPr>
            <w:tcW w:w="851" w:type="dxa"/>
            <w:tcBorders>
              <w:top w:val="single" w:sz="4" w:space="0" w:color="auto"/>
              <w:left w:val="dotted" w:sz="4" w:space="0" w:color="auto"/>
              <w:bottom w:val="dotted" w:sz="4" w:space="0" w:color="auto"/>
            </w:tcBorders>
          </w:tcPr>
          <w:p w:rsidR="001F5422" w:rsidRDefault="001F5422" w:rsidP="007A4BAD">
            <w:r>
              <w:rPr>
                <w:rFonts w:hint="eastAsia"/>
              </w:rPr>
              <w:t>３</w:t>
            </w:r>
            <w:r w:rsidR="00CC6703">
              <w:rPr>
                <w:rFonts w:hint="eastAsia"/>
              </w:rPr>
              <w:t>法人</w:t>
            </w:r>
          </w:p>
        </w:tc>
      </w:tr>
      <w:tr w:rsidR="00443046" w:rsidTr="00461EBD">
        <w:tc>
          <w:tcPr>
            <w:tcW w:w="8926" w:type="dxa"/>
            <w:gridSpan w:val="2"/>
            <w:tcBorders>
              <w:top w:val="dotted" w:sz="4" w:space="0" w:color="auto"/>
              <w:bottom w:val="single" w:sz="4" w:space="0" w:color="auto"/>
            </w:tcBorders>
          </w:tcPr>
          <w:p w:rsidR="00443046" w:rsidRDefault="00416F7D" w:rsidP="006F17C3">
            <w:r>
              <w:rPr>
                <w:rFonts w:hint="eastAsia"/>
              </w:rPr>
              <w:t xml:space="preserve">　</w:t>
            </w:r>
            <w:r w:rsidR="006F17C3">
              <w:rPr>
                <w:rFonts w:hint="eastAsia"/>
              </w:rPr>
              <w:t>社会福祉法人は、遅滞なく、定款（所轄庁に法人設立若しくは変更の認可を受けたとき又は変更の届出を行ったとき）、役員等報酬基準、計算書類、役員等名簿</w:t>
            </w:r>
            <w:r>
              <w:rPr>
                <w:rFonts w:hint="eastAsia"/>
              </w:rPr>
              <w:t>、</w:t>
            </w:r>
            <w:r w:rsidR="006F17C3">
              <w:rPr>
                <w:rFonts w:hint="eastAsia"/>
              </w:rPr>
              <w:t>現況報告書について、インターネットの利用により公表しなければならない。ただし、</w:t>
            </w:r>
            <w:r>
              <w:rPr>
                <w:rFonts w:hint="eastAsia"/>
              </w:rPr>
              <w:t>計算書類と現況報告書については</w:t>
            </w:r>
            <w:r w:rsidR="00AC135E">
              <w:rPr>
                <w:rFonts w:hint="eastAsia"/>
              </w:rPr>
              <w:t>「社会福祉法人の財務諸表等電子開示システム」に届出を行い、</w:t>
            </w:r>
            <w:r w:rsidR="00077508">
              <w:rPr>
                <w:rFonts w:hint="eastAsia"/>
              </w:rPr>
              <w:t>内容が公表された場合には、インターネットの利用による公表が行われたものとみなされ</w:t>
            </w:r>
            <w:r w:rsidR="00662A73">
              <w:rPr>
                <w:rFonts w:hint="eastAsia"/>
              </w:rPr>
              <w:t>る</w:t>
            </w:r>
            <w:r w:rsidR="00077508">
              <w:rPr>
                <w:rFonts w:hint="eastAsia"/>
              </w:rPr>
              <w:t>。</w:t>
            </w:r>
          </w:p>
        </w:tc>
      </w:tr>
      <w:tr w:rsidR="001F5422" w:rsidTr="00F042FA">
        <w:tc>
          <w:tcPr>
            <w:tcW w:w="8075" w:type="dxa"/>
            <w:tcBorders>
              <w:top w:val="single" w:sz="4" w:space="0" w:color="auto"/>
              <w:bottom w:val="dotted" w:sz="4" w:space="0" w:color="auto"/>
              <w:right w:val="dotted" w:sz="4" w:space="0" w:color="auto"/>
            </w:tcBorders>
            <w:shd w:val="clear" w:color="auto" w:fill="E7E6E6" w:themeFill="background2"/>
          </w:tcPr>
          <w:p w:rsidR="00BA1EB8" w:rsidRDefault="002F0B6B" w:rsidP="002F0B6B">
            <w:pPr>
              <w:ind w:left="206" w:hangingChars="100" w:hanging="206"/>
              <w:rPr>
                <w:b/>
              </w:rPr>
            </w:pPr>
            <w:r w:rsidRPr="00F042FA">
              <w:rPr>
                <w:rFonts w:hint="eastAsia"/>
                <w:b/>
              </w:rPr>
              <w:t>②理事、</w:t>
            </w:r>
            <w:r w:rsidR="009C3363" w:rsidRPr="00F042FA">
              <w:rPr>
                <w:rFonts w:hint="eastAsia"/>
                <w:b/>
              </w:rPr>
              <w:t>監事の報酬等の額について、</w:t>
            </w:r>
            <w:r w:rsidR="00AC4723" w:rsidRPr="00F042FA">
              <w:rPr>
                <w:rFonts w:hint="eastAsia"/>
                <w:b/>
              </w:rPr>
              <w:t>評議員会の決議によって定められていないので、是正すること</w:t>
            </w:r>
            <w:r w:rsidR="001F5422" w:rsidRPr="00F042FA">
              <w:rPr>
                <w:rFonts w:hint="eastAsia"/>
                <w:b/>
              </w:rPr>
              <w:t>。</w:t>
            </w:r>
          </w:p>
          <w:p w:rsidR="001F5422" w:rsidRPr="00F042FA" w:rsidRDefault="006F17C3" w:rsidP="002F0B6B">
            <w:pPr>
              <w:ind w:left="206" w:hangingChars="100" w:hanging="206"/>
              <w:rPr>
                <w:b/>
              </w:rPr>
            </w:pPr>
            <w:r w:rsidRPr="006F17C3">
              <w:rPr>
                <w:rFonts w:hint="eastAsia"/>
                <w:b/>
              </w:rPr>
              <w:t>（法第４５条の１６第４項、法第４５条の１８第３項）</w:t>
            </w:r>
          </w:p>
        </w:tc>
        <w:tc>
          <w:tcPr>
            <w:tcW w:w="851" w:type="dxa"/>
            <w:tcBorders>
              <w:top w:val="single" w:sz="4" w:space="0" w:color="auto"/>
              <w:left w:val="dotted" w:sz="4" w:space="0" w:color="auto"/>
              <w:bottom w:val="dotted" w:sz="4" w:space="0" w:color="auto"/>
            </w:tcBorders>
          </w:tcPr>
          <w:p w:rsidR="001F5422" w:rsidRPr="001F5422" w:rsidRDefault="00443046" w:rsidP="007A4BAD">
            <w:r>
              <w:rPr>
                <w:rFonts w:hint="eastAsia"/>
              </w:rPr>
              <w:t>２</w:t>
            </w:r>
            <w:r w:rsidR="00CC6703">
              <w:rPr>
                <w:rFonts w:hint="eastAsia"/>
              </w:rPr>
              <w:t>法人</w:t>
            </w:r>
          </w:p>
        </w:tc>
      </w:tr>
      <w:tr w:rsidR="00443046" w:rsidTr="00461EBD">
        <w:tc>
          <w:tcPr>
            <w:tcW w:w="8926" w:type="dxa"/>
            <w:gridSpan w:val="2"/>
            <w:tcBorders>
              <w:top w:val="dotted" w:sz="4" w:space="0" w:color="auto"/>
              <w:bottom w:val="single" w:sz="4" w:space="0" w:color="auto"/>
            </w:tcBorders>
          </w:tcPr>
          <w:p w:rsidR="00443046" w:rsidRDefault="00077508" w:rsidP="007A4BAD">
            <w:r>
              <w:rPr>
                <w:rFonts w:hint="eastAsia"/>
              </w:rPr>
              <w:t xml:space="preserve">　</w:t>
            </w:r>
            <w:r w:rsidR="006F17C3">
              <w:rPr>
                <w:rFonts w:hint="eastAsia"/>
              </w:rPr>
              <w:t>社会福祉法人の理事、監事の報酬等は、定款にその額を定めていないときは</w:t>
            </w:r>
            <w:r w:rsidR="00BA1EB8">
              <w:rPr>
                <w:rFonts w:hint="eastAsia"/>
              </w:rPr>
              <w:t>、評議員会の決議によって定めなければならない。</w:t>
            </w:r>
          </w:p>
        </w:tc>
      </w:tr>
      <w:tr w:rsidR="00443046" w:rsidTr="00F042FA">
        <w:tc>
          <w:tcPr>
            <w:tcW w:w="8075" w:type="dxa"/>
            <w:tcBorders>
              <w:top w:val="single" w:sz="4" w:space="0" w:color="auto"/>
              <w:bottom w:val="dotted" w:sz="4" w:space="0" w:color="auto"/>
              <w:right w:val="dotted" w:sz="4" w:space="0" w:color="auto"/>
            </w:tcBorders>
            <w:shd w:val="clear" w:color="auto" w:fill="E7E6E6" w:themeFill="background2"/>
          </w:tcPr>
          <w:p w:rsidR="00443046" w:rsidRPr="00F042FA" w:rsidRDefault="002F0B6B" w:rsidP="007A4BAD">
            <w:pPr>
              <w:rPr>
                <w:b/>
              </w:rPr>
            </w:pPr>
            <w:r w:rsidRPr="00F042FA">
              <w:rPr>
                <w:rFonts w:hint="eastAsia"/>
                <w:b/>
              </w:rPr>
              <w:t>③</w:t>
            </w:r>
            <w:r w:rsidR="00443046" w:rsidRPr="00F042FA">
              <w:rPr>
                <w:rFonts w:hint="eastAsia"/>
                <w:b/>
              </w:rPr>
              <w:t>理事、監事、評議員の報酬等の支給基準が評議員会未承認なので、是正すること。</w:t>
            </w:r>
            <w:r w:rsidR="006F17C3" w:rsidRPr="006F17C3">
              <w:rPr>
                <w:rFonts w:hint="eastAsia"/>
                <w:b/>
              </w:rPr>
              <w:t>（法第４５条の３５第２項）</w:t>
            </w:r>
          </w:p>
        </w:tc>
        <w:tc>
          <w:tcPr>
            <w:tcW w:w="851" w:type="dxa"/>
            <w:tcBorders>
              <w:top w:val="single" w:sz="4" w:space="0" w:color="auto"/>
              <w:left w:val="dotted" w:sz="4" w:space="0" w:color="auto"/>
              <w:bottom w:val="dotted" w:sz="4" w:space="0" w:color="auto"/>
            </w:tcBorders>
          </w:tcPr>
          <w:p w:rsidR="00443046" w:rsidRDefault="00443046" w:rsidP="007A4BAD">
            <w:r>
              <w:rPr>
                <w:rFonts w:hint="eastAsia"/>
              </w:rPr>
              <w:t>２</w:t>
            </w:r>
            <w:r w:rsidR="00CC6703">
              <w:rPr>
                <w:rFonts w:hint="eastAsia"/>
              </w:rPr>
              <w:t>法人</w:t>
            </w:r>
          </w:p>
        </w:tc>
      </w:tr>
      <w:tr w:rsidR="008D2937" w:rsidTr="00CC6703">
        <w:tc>
          <w:tcPr>
            <w:tcW w:w="8926" w:type="dxa"/>
            <w:gridSpan w:val="2"/>
            <w:tcBorders>
              <w:top w:val="dotted" w:sz="4" w:space="0" w:color="auto"/>
            </w:tcBorders>
          </w:tcPr>
          <w:p w:rsidR="008D2937" w:rsidRDefault="00BA1EB8" w:rsidP="00662A73">
            <w:r>
              <w:rPr>
                <w:rFonts w:hint="eastAsia"/>
              </w:rPr>
              <w:t xml:space="preserve">　社会福祉法人の理事、監事及び評議員に対する報酬等の支給の基準は、評議員会の承認を受けなければならない。</w:t>
            </w:r>
          </w:p>
        </w:tc>
      </w:tr>
    </w:tbl>
    <w:p w:rsidR="008D2937" w:rsidRDefault="001D150C" w:rsidP="00461EBD">
      <w:r>
        <w:rPr>
          <w:rFonts w:hint="eastAsia"/>
        </w:rPr>
        <w:t>法：昭和２６年３月２９日法律第４５号「社会福祉法」</w:t>
      </w:r>
      <w:bookmarkStart w:id="0" w:name="_GoBack"/>
      <w:bookmarkEnd w:id="0"/>
    </w:p>
    <w:sectPr w:rsidR="008D29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35E98"/>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060B03"/>
    <w:multiLevelType w:val="hybridMultilevel"/>
    <w:tmpl w:val="8EEEB070"/>
    <w:lvl w:ilvl="0" w:tplc="28269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53"/>
    <w:rsid w:val="00077508"/>
    <w:rsid w:val="001878B1"/>
    <w:rsid w:val="001D150C"/>
    <w:rsid w:val="001F5422"/>
    <w:rsid w:val="002F0B6B"/>
    <w:rsid w:val="00311856"/>
    <w:rsid w:val="00416F7D"/>
    <w:rsid w:val="00443046"/>
    <w:rsid w:val="00461EBD"/>
    <w:rsid w:val="00532D01"/>
    <w:rsid w:val="00565A53"/>
    <w:rsid w:val="00662A73"/>
    <w:rsid w:val="006F17C3"/>
    <w:rsid w:val="007A4BAD"/>
    <w:rsid w:val="0080216B"/>
    <w:rsid w:val="008D2937"/>
    <w:rsid w:val="009970D7"/>
    <w:rsid w:val="009C3363"/>
    <w:rsid w:val="009C7922"/>
    <w:rsid w:val="00AC135E"/>
    <w:rsid w:val="00AC4723"/>
    <w:rsid w:val="00BA1EB8"/>
    <w:rsid w:val="00CC6703"/>
    <w:rsid w:val="00E35B98"/>
    <w:rsid w:val="00EA0632"/>
    <w:rsid w:val="00ED2750"/>
    <w:rsid w:val="00F04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62649E"/>
  <w15:chartTrackingRefBased/>
  <w15:docId w15:val="{49F6D68E-59D8-43E5-98CA-33996A4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856"/>
    <w:pPr>
      <w:ind w:leftChars="400" w:left="840"/>
    </w:pPr>
  </w:style>
  <w:style w:type="table" w:styleId="a4">
    <w:name w:val="Table Grid"/>
    <w:basedOn w:val="a1"/>
    <w:uiPriority w:val="39"/>
    <w:rsid w:val="0031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1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1E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713954</dc:creator>
  <cp:keywords/>
  <dc:description/>
  <cp:lastModifiedBy>713954</cp:lastModifiedBy>
  <cp:revision>16</cp:revision>
  <cp:lastPrinted>2019-02-08T04:42:00Z</cp:lastPrinted>
  <dcterms:created xsi:type="dcterms:W3CDTF">2019-02-05T02:18:00Z</dcterms:created>
  <dcterms:modified xsi:type="dcterms:W3CDTF">2019-02-08T04:50:00Z</dcterms:modified>
</cp:coreProperties>
</file>