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0F" w:rsidRDefault="00531BB7" w:rsidP="00DE1EFE">
      <w:pPr>
        <w:jc w:val="center"/>
        <w:rPr>
          <w:rFonts w:ascii="ＭＳ 明朝" w:eastAsia="ＭＳ 明朝" w:hAnsi="ＭＳ 明朝"/>
          <w:sz w:val="32"/>
          <w:szCs w:val="28"/>
        </w:rPr>
      </w:pPr>
      <w:r>
        <w:rPr>
          <w:rFonts w:ascii="ＭＳ 明朝" w:eastAsia="ＭＳ 明朝" w:hAnsi="ＭＳ 明朝" w:hint="eastAsia"/>
          <w:sz w:val="32"/>
          <w:szCs w:val="28"/>
        </w:rPr>
        <w:t>令和元</w:t>
      </w:r>
      <w:r w:rsidR="00EC7BE2">
        <w:rPr>
          <w:rFonts w:ascii="ＭＳ 明朝" w:eastAsia="ＭＳ 明朝" w:hAnsi="ＭＳ 明朝" w:hint="eastAsia"/>
          <w:sz w:val="32"/>
          <w:szCs w:val="28"/>
        </w:rPr>
        <w:t>年度介護サービス事業所に対する</w:t>
      </w:r>
      <w:r w:rsidR="0002550F" w:rsidRPr="00AA5A9D">
        <w:rPr>
          <w:rFonts w:ascii="ＭＳ 明朝" w:eastAsia="ＭＳ 明朝" w:hAnsi="ＭＳ 明朝" w:hint="eastAsia"/>
          <w:sz w:val="32"/>
          <w:szCs w:val="28"/>
        </w:rPr>
        <w:t>実地指導の結果</w:t>
      </w:r>
      <w:r w:rsidR="00EC7BE2">
        <w:rPr>
          <w:rFonts w:ascii="ＭＳ 明朝" w:eastAsia="ＭＳ 明朝" w:hAnsi="ＭＳ 明朝" w:hint="eastAsia"/>
          <w:sz w:val="32"/>
          <w:szCs w:val="28"/>
        </w:rPr>
        <w:t>について</w:t>
      </w:r>
    </w:p>
    <w:p w:rsidR="00374F40" w:rsidRPr="00374F40" w:rsidRDefault="00374F40" w:rsidP="00DE1EFE">
      <w:pPr>
        <w:jc w:val="center"/>
        <w:rPr>
          <w:rFonts w:ascii="ＭＳ 明朝" w:eastAsia="ＭＳ 明朝" w:hAnsi="ＭＳ 明朝"/>
          <w:szCs w:val="28"/>
        </w:rPr>
      </w:pPr>
    </w:p>
    <w:p w:rsidR="0002550F" w:rsidRPr="00AA5A9D" w:rsidRDefault="0002550F" w:rsidP="0002550F">
      <w:pPr>
        <w:pStyle w:val="a3"/>
        <w:numPr>
          <w:ilvl w:val="0"/>
          <w:numId w:val="7"/>
        </w:numPr>
        <w:ind w:leftChars="0"/>
        <w:rPr>
          <w:rFonts w:ascii="ＭＳ 明朝" w:eastAsia="ＭＳ 明朝" w:hAnsi="ＭＳ 明朝"/>
        </w:rPr>
      </w:pPr>
      <w:r w:rsidRPr="00AA5A9D">
        <w:rPr>
          <w:rFonts w:ascii="ＭＳ 明朝" w:eastAsia="ＭＳ 明朝" w:hAnsi="ＭＳ 明朝" w:hint="eastAsia"/>
        </w:rPr>
        <w:t>実地指導の実施状況</w:t>
      </w:r>
    </w:p>
    <w:p w:rsidR="006F601B" w:rsidRDefault="00531BB7" w:rsidP="0002550F">
      <w:pPr>
        <w:rPr>
          <w:rFonts w:ascii="ＭＳ 明朝" w:eastAsia="ＭＳ 明朝" w:hAnsi="ＭＳ 明朝"/>
        </w:rPr>
      </w:pPr>
      <w:r>
        <w:rPr>
          <w:rFonts w:ascii="ＭＳ 明朝" w:eastAsia="ＭＳ 明朝" w:hAnsi="ＭＳ 明朝" w:hint="eastAsia"/>
        </w:rPr>
        <w:t xml:space="preserve">　令和元年</w:t>
      </w:r>
      <w:r w:rsidR="006F601B">
        <w:rPr>
          <w:rFonts w:ascii="ＭＳ 明朝" w:eastAsia="ＭＳ 明朝" w:hAnsi="ＭＳ 明朝" w:hint="eastAsia"/>
        </w:rPr>
        <w:t>度の実地指導実施状況に</w:t>
      </w:r>
      <w:r w:rsidR="00EF6F33">
        <w:rPr>
          <w:rFonts w:ascii="ＭＳ 明朝" w:eastAsia="ＭＳ 明朝" w:hAnsi="ＭＳ 明朝" w:hint="eastAsia"/>
        </w:rPr>
        <w:t>ついては次の通り</w:t>
      </w:r>
      <w:r w:rsidR="0002550F" w:rsidRPr="00AA5A9D">
        <w:rPr>
          <w:rFonts w:ascii="ＭＳ 明朝" w:eastAsia="ＭＳ 明朝" w:hAnsi="ＭＳ 明朝" w:hint="eastAsia"/>
        </w:rPr>
        <w:t>です。</w:t>
      </w:r>
    </w:p>
    <w:p w:rsidR="00C42C1C" w:rsidRDefault="00C42C1C" w:rsidP="0002550F">
      <w:pPr>
        <w:rPr>
          <w:rFonts w:ascii="ＭＳ 明朝" w:eastAsia="ＭＳ 明朝" w:hAnsi="ＭＳ 明朝"/>
        </w:rPr>
      </w:pPr>
    </w:p>
    <w:tbl>
      <w:tblPr>
        <w:tblStyle w:val="a4"/>
        <w:tblW w:w="0" w:type="auto"/>
        <w:tblInd w:w="-5" w:type="dxa"/>
        <w:tblLook w:val="04A0" w:firstRow="1" w:lastRow="0" w:firstColumn="1" w:lastColumn="0" w:noHBand="0" w:noVBand="1"/>
      </w:tblPr>
      <w:tblGrid>
        <w:gridCol w:w="5233"/>
        <w:gridCol w:w="1004"/>
      </w:tblGrid>
      <w:tr w:rsidR="00A22EB6" w:rsidTr="00A22EB6">
        <w:tc>
          <w:tcPr>
            <w:tcW w:w="5233" w:type="dxa"/>
          </w:tcPr>
          <w:p w:rsidR="00A22EB6" w:rsidRDefault="00A22EB6" w:rsidP="00A22EB6">
            <w:pPr>
              <w:jc w:val="center"/>
              <w:rPr>
                <w:rFonts w:ascii="ＭＳ 明朝" w:eastAsia="ＭＳ 明朝" w:hAnsi="ＭＳ 明朝"/>
              </w:rPr>
            </w:pPr>
            <w:r>
              <w:rPr>
                <w:rFonts w:ascii="ＭＳ 明朝" w:eastAsia="ＭＳ 明朝" w:hAnsi="ＭＳ 明朝" w:hint="eastAsia"/>
              </w:rPr>
              <w:t>サービス種別</w:t>
            </w:r>
          </w:p>
        </w:tc>
        <w:tc>
          <w:tcPr>
            <w:tcW w:w="1004" w:type="dxa"/>
          </w:tcPr>
          <w:p w:rsidR="00A22EB6" w:rsidRDefault="00A22EB6" w:rsidP="00A22EB6">
            <w:pPr>
              <w:jc w:val="center"/>
              <w:rPr>
                <w:rFonts w:ascii="ＭＳ 明朝" w:eastAsia="ＭＳ 明朝" w:hAnsi="ＭＳ 明朝"/>
              </w:rPr>
            </w:pPr>
            <w:r>
              <w:rPr>
                <w:rFonts w:ascii="ＭＳ 明朝" w:eastAsia="ＭＳ 明朝" w:hAnsi="ＭＳ 明朝" w:hint="eastAsia"/>
              </w:rPr>
              <w:t>実施数</w:t>
            </w:r>
          </w:p>
        </w:tc>
      </w:tr>
      <w:tr w:rsidR="00A22EB6" w:rsidTr="00A22EB6">
        <w:tc>
          <w:tcPr>
            <w:tcW w:w="5233" w:type="dxa"/>
          </w:tcPr>
          <w:p w:rsidR="00A22EB6" w:rsidRDefault="00A22EB6" w:rsidP="00D16DC9">
            <w:pPr>
              <w:rPr>
                <w:rFonts w:ascii="ＭＳ 明朝" w:eastAsia="ＭＳ 明朝" w:hAnsi="ＭＳ 明朝"/>
              </w:rPr>
            </w:pPr>
            <w:r>
              <w:rPr>
                <w:rFonts w:ascii="ＭＳ 明朝" w:eastAsia="ＭＳ 明朝" w:hAnsi="ＭＳ 明朝" w:hint="eastAsia"/>
              </w:rPr>
              <w:t>訪問介護</w:t>
            </w:r>
          </w:p>
        </w:tc>
        <w:tc>
          <w:tcPr>
            <w:tcW w:w="1004" w:type="dxa"/>
            <w:vAlign w:val="center"/>
          </w:tcPr>
          <w:p w:rsidR="00A22EB6" w:rsidRDefault="00A22EB6" w:rsidP="00A22EB6">
            <w:pPr>
              <w:jc w:val="center"/>
              <w:rPr>
                <w:rFonts w:ascii="ＭＳ 明朝" w:eastAsia="ＭＳ 明朝" w:hAnsi="ＭＳ 明朝"/>
              </w:rPr>
            </w:pPr>
            <w:r>
              <w:rPr>
                <w:rFonts w:ascii="ＭＳ 明朝" w:eastAsia="ＭＳ 明朝" w:hAnsi="ＭＳ 明朝" w:hint="eastAsia"/>
              </w:rPr>
              <w:t>２</w:t>
            </w:r>
          </w:p>
        </w:tc>
      </w:tr>
      <w:tr w:rsidR="00A22EB6" w:rsidTr="00A22EB6">
        <w:tc>
          <w:tcPr>
            <w:tcW w:w="5233" w:type="dxa"/>
          </w:tcPr>
          <w:p w:rsidR="00A22EB6" w:rsidRDefault="00A22EB6" w:rsidP="00D16DC9">
            <w:pPr>
              <w:rPr>
                <w:rFonts w:ascii="ＭＳ 明朝" w:eastAsia="ＭＳ 明朝" w:hAnsi="ＭＳ 明朝"/>
              </w:rPr>
            </w:pPr>
            <w:r>
              <w:rPr>
                <w:rFonts w:ascii="ＭＳ 明朝" w:eastAsia="ＭＳ 明朝" w:hAnsi="ＭＳ 明朝" w:hint="eastAsia"/>
              </w:rPr>
              <w:t>通所介護</w:t>
            </w:r>
          </w:p>
        </w:tc>
        <w:tc>
          <w:tcPr>
            <w:tcW w:w="1004" w:type="dxa"/>
            <w:vAlign w:val="center"/>
          </w:tcPr>
          <w:p w:rsidR="00A22EB6" w:rsidRDefault="00A22EB6" w:rsidP="00A22EB6">
            <w:pPr>
              <w:jc w:val="center"/>
              <w:rPr>
                <w:rFonts w:ascii="ＭＳ 明朝" w:eastAsia="ＭＳ 明朝" w:hAnsi="ＭＳ 明朝"/>
              </w:rPr>
            </w:pPr>
            <w:r>
              <w:rPr>
                <w:rFonts w:ascii="ＭＳ 明朝" w:eastAsia="ＭＳ 明朝" w:hAnsi="ＭＳ 明朝" w:hint="eastAsia"/>
              </w:rPr>
              <w:t>１</w:t>
            </w:r>
          </w:p>
        </w:tc>
      </w:tr>
      <w:tr w:rsidR="00A22EB6" w:rsidTr="00A22EB6">
        <w:tc>
          <w:tcPr>
            <w:tcW w:w="5233" w:type="dxa"/>
          </w:tcPr>
          <w:p w:rsidR="00A22EB6" w:rsidRDefault="00A22EB6" w:rsidP="00D16DC9">
            <w:pPr>
              <w:rPr>
                <w:rFonts w:ascii="ＭＳ 明朝" w:eastAsia="ＭＳ 明朝" w:hAnsi="ＭＳ 明朝"/>
              </w:rPr>
            </w:pPr>
            <w:r>
              <w:rPr>
                <w:rFonts w:ascii="ＭＳ 明朝" w:eastAsia="ＭＳ 明朝" w:hAnsi="ＭＳ 明朝" w:hint="eastAsia"/>
              </w:rPr>
              <w:t>居宅介護支援</w:t>
            </w:r>
          </w:p>
        </w:tc>
        <w:tc>
          <w:tcPr>
            <w:tcW w:w="1004" w:type="dxa"/>
            <w:vAlign w:val="center"/>
          </w:tcPr>
          <w:p w:rsidR="00A22EB6" w:rsidRDefault="00A22EB6" w:rsidP="00A22EB6">
            <w:pPr>
              <w:jc w:val="center"/>
              <w:rPr>
                <w:rFonts w:ascii="ＭＳ 明朝" w:eastAsia="ＭＳ 明朝" w:hAnsi="ＭＳ 明朝"/>
              </w:rPr>
            </w:pPr>
            <w:r>
              <w:rPr>
                <w:rFonts w:ascii="ＭＳ 明朝" w:eastAsia="ＭＳ 明朝" w:hAnsi="ＭＳ 明朝" w:hint="eastAsia"/>
              </w:rPr>
              <w:t>４</w:t>
            </w:r>
          </w:p>
        </w:tc>
      </w:tr>
    </w:tbl>
    <w:p w:rsidR="00C87357" w:rsidRPr="00FD6811" w:rsidRDefault="00C87357" w:rsidP="00D16DC9">
      <w:pPr>
        <w:rPr>
          <w:rFonts w:ascii="ＭＳ 明朝" w:eastAsia="ＭＳ 明朝" w:hAnsi="ＭＳ 明朝"/>
        </w:rPr>
      </w:pPr>
    </w:p>
    <w:p w:rsidR="00FD6811" w:rsidRPr="00AA5A9D" w:rsidRDefault="00FD6811" w:rsidP="002442DF">
      <w:pPr>
        <w:rPr>
          <w:rFonts w:ascii="ＭＳ 明朝" w:eastAsia="ＭＳ 明朝" w:hAnsi="ＭＳ 明朝"/>
        </w:rPr>
      </w:pPr>
    </w:p>
    <w:p w:rsidR="0002550F" w:rsidRPr="00AA5A9D" w:rsidRDefault="00984C59" w:rsidP="0002550F">
      <w:pPr>
        <w:pStyle w:val="a3"/>
        <w:numPr>
          <w:ilvl w:val="0"/>
          <w:numId w:val="7"/>
        </w:numPr>
        <w:ind w:leftChars="0"/>
        <w:rPr>
          <w:rFonts w:ascii="ＭＳ 明朝" w:eastAsia="ＭＳ 明朝" w:hAnsi="ＭＳ 明朝"/>
        </w:rPr>
      </w:pPr>
      <w:r>
        <w:rPr>
          <w:rFonts w:ascii="ＭＳ 明朝" w:eastAsia="ＭＳ 明朝" w:hAnsi="ＭＳ 明朝" w:hint="eastAsia"/>
        </w:rPr>
        <w:t>主な指摘事項</w:t>
      </w:r>
    </w:p>
    <w:p w:rsidR="0002550F" w:rsidRPr="00AA5A9D" w:rsidRDefault="00C87357" w:rsidP="0002550F">
      <w:pPr>
        <w:rPr>
          <w:rFonts w:ascii="ＭＳ 明朝" w:eastAsia="ＭＳ 明朝" w:hAnsi="ＭＳ 明朝"/>
        </w:rPr>
      </w:pPr>
      <w:r>
        <w:rPr>
          <w:rFonts w:ascii="ＭＳ 明朝" w:eastAsia="ＭＳ 明朝" w:hAnsi="ＭＳ 明朝" w:hint="eastAsia"/>
        </w:rPr>
        <w:t xml:space="preserve">　令和元年</w:t>
      </w:r>
      <w:r w:rsidR="0002550F" w:rsidRPr="00AA5A9D">
        <w:rPr>
          <w:rFonts w:ascii="ＭＳ 明朝" w:eastAsia="ＭＳ 明朝" w:hAnsi="ＭＳ 明朝" w:hint="eastAsia"/>
        </w:rPr>
        <w:t>度の実地指導における文書指摘の主な具体的事例</w:t>
      </w:r>
      <w:r w:rsidR="00EF6F33">
        <w:rPr>
          <w:rFonts w:ascii="ＭＳ 明朝" w:eastAsia="ＭＳ 明朝" w:hAnsi="ＭＳ 明朝" w:hint="eastAsia"/>
        </w:rPr>
        <w:t>は、以下の通りです。</w:t>
      </w:r>
      <w:bookmarkStart w:id="0" w:name="_GoBack"/>
      <w:bookmarkEnd w:id="0"/>
    </w:p>
    <w:tbl>
      <w:tblPr>
        <w:tblStyle w:val="a4"/>
        <w:tblW w:w="10295" w:type="dxa"/>
        <w:tblLook w:val="04A0" w:firstRow="1" w:lastRow="0" w:firstColumn="1" w:lastColumn="0" w:noHBand="0" w:noVBand="1"/>
      </w:tblPr>
      <w:tblGrid>
        <w:gridCol w:w="10295"/>
      </w:tblGrid>
      <w:tr w:rsidR="00374F40" w:rsidRPr="00AA5A9D" w:rsidTr="00DD5FF0">
        <w:tc>
          <w:tcPr>
            <w:tcW w:w="10295" w:type="dxa"/>
            <w:tcBorders>
              <w:top w:val="single" w:sz="4" w:space="0" w:color="auto"/>
              <w:bottom w:val="dotted" w:sz="4" w:space="0" w:color="auto"/>
              <w:right w:val="single" w:sz="4" w:space="0" w:color="auto"/>
            </w:tcBorders>
            <w:shd w:val="clear" w:color="auto" w:fill="E7E6E6" w:themeFill="background2"/>
          </w:tcPr>
          <w:p w:rsidR="00374F40" w:rsidRPr="00C43E63" w:rsidRDefault="00374F40" w:rsidP="00C87357">
            <w:pPr>
              <w:rPr>
                <w:rFonts w:ascii="ＭＳ 明朝" w:eastAsia="ＭＳ 明朝" w:hAnsi="ＭＳ 明朝"/>
                <w:b/>
              </w:rPr>
            </w:pPr>
            <w:r w:rsidRPr="00D16DC9">
              <w:rPr>
                <w:rFonts w:ascii="ＭＳ 明朝" w:eastAsia="ＭＳ 明朝" w:hAnsi="ＭＳ 明朝" w:hint="eastAsia"/>
                <w:b/>
              </w:rPr>
              <w:t>アセスメント項目毎に介助の程度の記載のみで、どのような課題分析が行われ居宅サービス計画に反映されたのか確認できない事例があった。</w:t>
            </w:r>
          </w:p>
          <w:p w:rsidR="00374F40" w:rsidRPr="00AA5A9D" w:rsidRDefault="00374F40" w:rsidP="008E6DB5">
            <w:pPr>
              <w:rPr>
                <w:rFonts w:ascii="ＭＳ 明朝" w:eastAsia="ＭＳ 明朝" w:hAnsi="ＭＳ 明朝"/>
                <w:b/>
              </w:rPr>
            </w:pPr>
            <w:r>
              <w:rPr>
                <w:rFonts w:ascii="ＭＳ 明朝" w:eastAsia="ＭＳ 明朝" w:hAnsi="ＭＳ 明朝" w:hint="eastAsia"/>
                <w:b/>
              </w:rPr>
              <w:t>（</w:t>
            </w:r>
            <w:r w:rsidRPr="002442DF">
              <w:rPr>
                <w:rFonts w:ascii="ＭＳ 明朝" w:eastAsia="ＭＳ 明朝" w:hAnsi="ＭＳ 明朝" w:hint="eastAsia"/>
                <w:b/>
              </w:rPr>
              <w:t>条例第</w:t>
            </w:r>
            <w:r w:rsidRPr="002442DF">
              <w:rPr>
                <w:rFonts w:ascii="ＭＳ 明朝" w:eastAsia="ＭＳ 明朝" w:hAnsi="ＭＳ 明朝"/>
                <w:b/>
              </w:rPr>
              <w:t>21条第4号</w:t>
            </w:r>
            <w:r>
              <w:rPr>
                <w:rFonts w:ascii="ＭＳ 明朝" w:eastAsia="ＭＳ 明朝" w:hAnsi="ＭＳ 明朝" w:hint="eastAsia"/>
                <w:b/>
              </w:rPr>
              <w:t>、</w:t>
            </w:r>
            <w:r w:rsidRPr="00D16DC9">
              <w:rPr>
                <w:rFonts w:ascii="ＭＳ 明朝" w:eastAsia="ＭＳ 明朝" w:hAnsi="ＭＳ 明朝"/>
                <w:b/>
              </w:rPr>
              <w:t>解釈通知第2の</w:t>
            </w:r>
            <w:r w:rsidR="00DE6293">
              <w:rPr>
                <w:rFonts w:ascii="ＭＳ 明朝" w:eastAsia="ＭＳ 明朝" w:hAnsi="ＭＳ 明朝"/>
                <w:b/>
              </w:rPr>
              <w:t>3(</w:t>
            </w:r>
            <w:r w:rsidR="00DE6293">
              <w:rPr>
                <w:rFonts w:ascii="ＭＳ 明朝" w:eastAsia="ＭＳ 明朝" w:hAnsi="ＭＳ 明朝" w:hint="eastAsia"/>
                <w:b/>
              </w:rPr>
              <w:t>8</w:t>
            </w:r>
            <w:r w:rsidRPr="00D16DC9">
              <w:rPr>
                <w:rFonts w:ascii="ＭＳ 明朝" w:eastAsia="ＭＳ 明朝" w:hAnsi="ＭＳ 明朝"/>
                <w:b/>
              </w:rPr>
              <w:t>)⑥</w:t>
            </w:r>
            <w:r>
              <w:rPr>
                <w:rFonts w:ascii="ＭＳ 明朝" w:eastAsia="ＭＳ 明朝" w:hAnsi="ＭＳ 明朝"/>
                <w:b/>
              </w:rPr>
              <w:t>、</w:t>
            </w:r>
            <w:r w:rsidRPr="002442DF">
              <w:rPr>
                <w:rFonts w:ascii="ＭＳ 明朝" w:eastAsia="ＭＳ 明朝" w:hAnsi="ＭＳ 明朝" w:hint="eastAsia"/>
                <w:b/>
              </w:rPr>
              <w:t>省令第</w:t>
            </w:r>
            <w:r w:rsidRPr="002442DF">
              <w:rPr>
                <w:rFonts w:ascii="ＭＳ 明朝" w:eastAsia="ＭＳ 明朝" w:hAnsi="ＭＳ 明朝"/>
                <w:b/>
              </w:rPr>
              <w:t>13条第6</w:t>
            </w:r>
            <w:r>
              <w:rPr>
                <w:rFonts w:ascii="ＭＳ 明朝" w:eastAsia="ＭＳ 明朝" w:hAnsi="ＭＳ 明朝"/>
                <w:b/>
              </w:rPr>
              <w:t>号</w:t>
            </w:r>
            <w:r>
              <w:rPr>
                <w:rFonts w:ascii="ＭＳ 明朝" w:eastAsia="ＭＳ 明朝" w:hAnsi="ＭＳ 明朝" w:hint="eastAsia"/>
                <w:b/>
              </w:rPr>
              <w:t>）</w:t>
            </w:r>
          </w:p>
        </w:tc>
      </w:tr>
      <w:tr w:rsidR="00374F40" w:rsidRPr="00AA5A9D" w:rsidTr="00EC7BE2">
        <w:tc>
          <w:tcPr>
            <w:tcW w:w="10295" w:type="dxa"/>
            <w:tcBorders>
              <w:top w:val="dotted" w:sz="4" w:space="0" w:color="auto"/>
              <w:bottom w:val="single" w:sz="4" w:space="0" w:color="auto"/>
            </w:tcBorders>
          </w:tcPr>
          <w:p w:rsidR="00374F40" w:rsidRPr="006D6DBD" w:rsidRDefault="00374F40" w:rsidP="00C87357">
            <w:pPr>
              <w:rPr>
                <w:rFonts w:ascii="ＭＳ 明朝" w:eastAsia="ＭＳ 明朝" w:hAnsi="ＭＳ 明朝"/>
              </w:rPr>
            </w:pPr>
            <w:r w:rsidRPr="00D16DC9">
              <w:rPr>
                <w:rFonts w:ascii="ＭＳ 明朝" w:eastAsia="ＭＳ 明朝" w:hAnsi="ＭＳ 明朝" w:hint="eastAsia"/>
              </w:rPr>
              <w:t>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なければならない。</w:t>
            </w:r>
          </w:p>
        </w:tc>
      </w:tr>
      <w:tr w:rsidR="00374F40" w:rsidRPr="00C43E63" w:rsidTr="00DD5FF0">
        <w:tc>
          <w:tcPr>
            <w:tcW w:w="10295" w:type="dxa"/>
            <w:tcBorders>
              <w:top w:val="single" w:sz="4" w:space="0" w:color="auto"/>
              <w:bottom w:val="dotted" w:sz="4" w:space="0" w:color="auto"/>
              <w:right w:val="single" w:sz="4" w:space="0" w:color="auto"/>
            </w:tcBorders>
            <w:shd w:val="clear" w:color="auto" w:fill="E7E6E6" w:themeFill="background2"/>
          </w:tcPr>
          <w:p w:rsidR="00374F40" w:rsidRPr="00AA5A9D" w:rsidRDefault="00374F40" w:rsidP="00C87357">
            <w:pPr>
              <w:rPr>
                <w:rFonts w:ascii="ＭＳ 明朝" w:eastAsia="ＭＳ 明朝" w:hAnsi="ＭＳ 明朝"/>
                <w:b/>
              </w:rPr>
            </w:pPr>
            <w:r w:rsidRPr="002442DF">
              <w:rPr>
                <w:rFonts w:ascii="ＭＳ 明朝" w:eastAsia="ＭＳ 明朝" w:hAnsi="ＭＳ 明朝" w:hint="eastAsia"/>
                <w:b/>
              </w:rPr>
              <w:t>居宅サービス計画に医療系サービスを位置付けているが、主治の医師等と連携して作成されたか確認できない事例があった。</w:t>
            </w:r>
          </w:p>
          <w:p w:rsidR="00374F40" w:rsidRPr="00C43E63" w:rsidRDefault="00374F40" w:rsidP="0099568B">
            <w:pPr>
              <w:rPr>
                <w:rFonts w:ascii="ＭＳ 明朝" w:eastAsia="ＭＳ 明朝" w:hAnsi="ＭＳ 明朝"/>
                <w:b/>
              </w:rPr>
            </w:pPr>
            <w:r>
              <w:rPr>
                <w:rFonts w:ascii="ＭＳ 明朝" w:eastAsia="ＭＳ 明朝" w:hAnsi="ＭＳ 明朝" w:hint="eastAsia"/>
                <w:b/>
              </w:rPr>
              <w:t>（</w:t>
            </w:r>
            <w:r w:rsidRPr="002442DF">
              <w:rPr>
                <w:rFonts w:ascii="ＭＳ 明朝" w:eastAsia="ＭＳ 明朝" w:hAnsi="ＭＳ 明朝" w:hint="eastAsia"/>
                <w:b/>
              </w:rPr>
              <w:t>条例第</w:t>
            </w:r>
            <w:r w:rsidRPr="002442DF">
              <w:rPr>
                <w:rFonts w:ascii="ＭＳ 明朝" w:eastAsia="ＭＳ 明朝" w:hAnsi="ＭＳ 明朝"/>
                <w:b/>
              </w:rPr>
              <w:t>21条第20</w:t>
            </w:r>
            <w:r w:rsidR="0099568B">
              <w:rPr>
                <w:rFonts w:ascii="ＭＳ 明朝" w:eastAsia="ＭＳ 明朝" w:hAnsi="ＭＳ 明朝"/>
                <w:b/>
              </w:rPr>
              <w:t>号</w:t>
            </w:r>
            <w:r>
              <w:rPr>
                <w:rFonts w:ascii="ＭＳ 明朝" w:eastAsia="ＭＳ 明朝" w:hAnsi="ＭＳ 明朝" w:hint="eastAsia"/>
                <w:b/>
              </w:rPr>
              <w:t>）</w:t>
            </w:r>
          </w:p>
        </w:tc>
      </w:tr>
      <w:tr w:rsidR="00374F40" w:rsidRPr="006A3F54" w:rsidTr="00FE1B35">
        <w:tc>
          <w:tcPr>
            <w:tcW w:w="10295" w:type="dxa"/>
            <w:tcBorders>
              <w:top w:val="dotted" w:sz="4" w:space="0" w:color="auto"/>
              <w:bottom w:val="dotted" w:sz="4" w:space="0" w:color="auto"/>
            </w:tcBorders>
          </w:tcPr>
          <w:p w:rsidR="00374F40" w:rsidRPr="00D16DC9" w:rsidRDefault="00374F40" w:rsidP="00C87357">
            <w:pPr>
              <w:rPr>
                <w:rFonts w:ascii="ＭＳ 明朝" w:eastAsia="ＭＳ 明朝" w:hAnsi="ＭＳ 明朝"/>
              </w:rPr>
            </w:pPr>
            <w:r w:rsidRPr="002442DF">
              <w:rPr>
                <w:rFonts w:ascii="ＭＳ 明朝" w:eastAsia="ＭＳ 明朝" w:hAnsi="ＭＳ 明朝" w:hint="eastAsia"/>
              </w:rPr>
              <w:t>介護支援専門員は、利用者が訪問看護、通所リハビリテーション等の医療サービスの利用を希望している場合その他必要な場合には、当該利用者の同意を得て主治の医師等の意見を求めること。</w:t>
            </w:r>
          </w:p>
        </w:tc>
      </w:tr>
      <w:tr w:rsidR="00374F40" w:rsidRPr="00AA5A9D" w:rsidTr="00DD5FF0">
        <w:tc>
          <w:tcPr>
            <w:tcW w:w="10295" w:type="dxa"/>
            <w:tcBorders>
              <w:top w:val="single" w:sz="4" w:space="0" w:color="auto"/>
              <w:bottom w:val="dotted" w:sz="4" w:space="0" w:color="auto"/>
              <w:right w:val="single" w:sz="4" w:space="0" w:color="auto"/>
            </w:tcBorders>
            <w:shd w:val="clear" w:color="auto" w:fill="E7E6E6" w:themeFill="background2"/>
          </w:tcPr>
          <w:p w:rsidR="00374F40" w:rsidRPr="00AA5A9D" w:rsidRDefault="00374F40" w:rsidP="0048472A">
            <w:pPr>
              <w:rPr>
                <w:rFonts w:ascii="ＭＳ 明朝" w:eastAsia="ＭＳ 明朝" w:hAnsi="ＭＳ 明朝"/>
                <w:b/>
              </w:rPr>
            </w:pPr>
            <w:r w:rsidRPr="002442DF">
              <w:rPr>
                <w:rFonts w:ascii="ＭＳ 明朝" w:eastAsia="ＭＳ 明朝" w:hAnsi="ＭＳ 明朝" w:hint="eastAsia"/>
                <w:b/>
              </w:rPr>
              <w:t>指定居宅介護支援の提供の開始に際し、利用者及び家族の個人情報を用いているが、あらかじめ文書により利用者及び家族の同意を得ていない事例があった。</w:t>
            </w:r>
          </w:p>
          <w:p w:rsidR="00374F40" w:rsidRPr="00AA5A9D" w:rsidRDefault="00374F40" w:rsidP="006129C2">
            <w:pPr>
              <w:rPr>
                <w:rFonts w:ascii="ＭＳ 明朝" w:eastAsia="ＭＳ 明朝" w:hAnsi="ＭＳ 明朝"/>
                <w:b/>
              </w:rPr>
            </w:pPr>
            <w:r>
              <w:rPr>
                <w:rFonts w:ascii="ＭＳ 明朝" w:eastAsia="ＭＳ 明朝" w:hAnsi="ＭＳ 明朝" w:hint="eastAsia"/>
                <w:b/>
              </w:rPr>
              <w:t>（</w:t>
            </w:r>
            <w:r w:rsidRPr="002442DF">
              <w:rPr>
                <w:rFonts w:ascii="ＭＳ 明朝" w:eastAsia="ＭＳ 明朝" w:hAnsi="ＭＳ 明朝" w:hint="eastAsia"/>
                <w:b/>
              </w:rPr>
              <w:t>条例第</w:t>
            </w:r>
            <w:r w:rsidRPr="002442DF">
              <w:rPr>
                <w:rFonts w:ascii="ＭＳ 明朝" w:eastAsia="ＭＳ 明朝" w:hAnsi="ＭＳ 明朝"/>
                <w:b/>
              </w:rPr>
              <w:t>26条第3</w:t>
            </w:r>
            <w:r>
              <w:rPr>
                <w:rFonts w:ascii="ＭＳ 明朝" w:eastAsia="ＭＳ 明朝" w:hAnsi="ＭＳ 明朝"/>
                <w:b/>
              </w:rPr>
              <w:t>項</w:t>
            </w:r>
            <w:r>
              <w:rPr>
                <w:rFonts w:ascii="ＭＳ 明朝" w:eastAsia="ＭＳ 明朝" w:hAnsi="ＭＳ 明朝" w:hint="eastAsia"/>
                <w:b/>
              </w:rPr>
              <w:t>）</w:t>
            </w:r>
          </w:p>
        </w:tc>
      </w:tr>
      <w:tr w:rsidR="00374F40" w:rsidRPr="00DD5FF0" w:rsidTr="006A74CA">
        <w:trPr>
          <w:trHeight w:val="430"/>
        </w:trPr>
        <w:tc>
          <w:tcPr>
            <w:tcW w:w="10295" w:type="dxa"/>
            <w:tcBorders>
              <w:top w:val="dotted" w:sz="4" w:space="0" w:color="auto"/>
              <w:bottom w:val="dotted" w:sz="4" w:space="0" w:color="auto"/>
            </w:tcBorders>
          </w:tcPr>
          <w:p w:rsidR="00374F40" w:rsidRPr="006F601B" w:rsidRDefault="00374F40" w:rsidP="00C87357">
            <w:pPr>
              <w:rPr>
                <w:rFonts w:ascii="ＭＳ 明朝" w:eastAsia="ＭＳ 明朝" w:hAnsi="ＭＳ 明朝"/>
              </w:rPr>
            </w:pPr>
            <w:r w:rsidRPr="002442DF">
              <w:rPr>
                <w:rFonts w:ascii="ＭＳ 明朝" w:eastAsia="ＭＳ 明朝" w:hAnsi="ＭＳ 明朝" w:hint="eastAsia"/>
              </w:rPr>
              <w:t>指定居宅介護支援事業者は、サービス担当者会議等において、利用者の個人情報を用いる場合にあっては当該利用者の同意を、利用者の家族の個人情報を用いる場合にあっては当該家族の同意を、あらかじめ文書により得なければならない。</w:t>
            </w:r>
          </w:p>
        </w:tc>
      </w:tr>
      <w:tr w:rsidR="00374F40" w:rsidRPr="00AA5A9D" w:rsidTr="0048472A">
        <w:tc>
          <w:tcPr>
            <w:tcW w:w="10295" w:type="dxa"/>
            <w:tcBorders>
              <w:top w:val="single" w:sz="4" w:space="0" w:color="auto"/>
              <w:bottom w:val="dotted" w:sz="4" w:space="0" w:color="auto"/>
              <w:right w:val="single" w:sz="4" w:space="0" w:color="auto"/>
            </w:tcBorders>
            <w:shd w:val="clear" w:color="auto" w:fill="E7E6E6" w:themeFill="background2"/>
          </w:tcPr>
          <w:p w:rsidR="00374F40" w:rsidRDefault="00374F40" w:rsidP="00374F40">
            <w:pPr>
              <w:rPr>
                <w:rFonts w:ascii="ＭＳ 明朝" w:eastAsia="ＭＳ 明朝" w:hAnsi="ＭＳ 明朝"/>
                <w:b/>
              </w:rPr>
            </w:pPr>
            <w:r w:rsidRPr="00D16DC9">
              <w:rPr>
                <w:rFonts w:ascii="ＭＳ 明朝" w:eastAsia="ＭＳ 明朝" w:hAnsi="ＭＳ 明朝" w:hint="eastAsia"/>
                <w:b/>
              </w:rPr>
              <w:t>訪問介護員の人員配置が基準を満たしていない。</w:t>
            </w:r>
          </w:p>
          <w:p w:rsidR="00374F40" w:rsidRPr="00AA5A9D" w:rsidRDefault="00374F40" w:rsidP="0048472A">
            <w:pPr>
              <w:rPr>
                <w:rFonts w:ascii="ＭＳ 明朝" w:eastAsia="ＭＳ 明朝" w:hAnsi="ＭＳ 明朝"/>
                <w:b/>
              </w:rPr>
            </w:pPr>
            <w:r>
              <w:rPr>
                <w:rFonts w:ascii="ＭＳ 明朝" w:eastAsia="ＭＳ 明朝" w:hAnsi="ＭＳ 明朝" w:hint="eastAsia"/>
                <w:b/>
              </w:rPr>
              <w:t>（条</w:t>
            </w:r>
            <w:r w:rsidRPr="00D16DC9">
              <w:rPr>
                <w:rFonts w:ascii="ＭＳ 明朝" w:eastAsia="ＭＳ 明朝" w:hAnsi="ＭＳ 明朝" w:hint="eastAsia"/>
                <w:b/>
              </w:rPr>
              <w:t>例</w:t>
            </w:r>
            <w:r>
              <w:rPr>
                <w:rFonts w:ascii="ＭＳ 明朝" w:eastAsia="ＭＳ 明朝" w:hAnsi="ＭＳ 明朝" w:hint="eastAsia"/>
                <w:b/>
              </w:rPr>
              <w:t>111号</w:t>
            </w:r>
            <w:r w:rsidRPr="00D16DC9">
              <w:rPr>
                <w:rFonts w:ascii="ＭＳ 明朝" w:eastAsia="ＭＳ 明朝" w:hAnsi="ＭＳ 明朝" w:hint="eastAsia"/>
                <w:b/>
              </w:rPr>
              <w:t>第</w:t>
            </w:r>
            <w:r w:rsidRPr="00D16DC9">
              <w:rPr>
                <w:rFonts w:ascii="ＭＳ 明朝" w:eastAsia="ＭＳ 明朝" w:hAnsi="ＭＳ 明朝"/>
                <w:b/>
              </w:rPr>
              <w:t>5条第1項、施行規則第3条</w:t>
            </w:r>
            <w:r>
              <w:rPr>
                <w:rFonts w:ascii="ＭＳ 明朝" w:eastAsia="ＭＳ 明朝" w:hAnsi="ＭＳ 明朝" w:hint="eastAsia"/>
                <w:b/>
              </w:rPr>
              <w:t>）</w:t>
            </w:r>
          </w:p>
        </w:tc>
      </w:tr>
      <w:tr w:rsidR="00374F40" w:rsidRPr="00AA5A9D" w:rsidTr="00FE1B35">
        <w:tc>
          <w:tcPr>
            <w:tcW w:w="10295" w:type="dxa"/>
            <w:tcBorders>
              <w:top w:val="dotted" w:sz="4" w:space="0" w:color="auto"/>
              <w:bottom w:val="single" w:sz="4" w:space="0" w:color="auto"/>
            </w:tcBorders>
          </w:tcPr>
          <w:p w:rsidR="00374F40" w:rsidRPr="002442DF" w:rsidRDefault="00374F40" w:rsidP="00C87357">
            <w:pPr>
              <w:rPr>
                <w:rFonts w:ascii="ＭＳ 明朝" w:eastAsia="ＭＳ 明朝" w:hAnsi="ＭＳ 明朝"/>
              </w:rPr>
            </w:pPr>
            <w:r w:rsidRPr="00D16DC9">
              <w:rPr>
                <w:rFonts w:ascii="ＭＳ 明朝" w:eastAsia="ＭＳ 明朝" w:hAnsi="ＭＳ 明朝" w:hint="eastAsia"/>
              </w:rPr>
              <w:t>指定訪問介護の事業を行う者（以下「指定訪問介護事業者」という。）は、当該事業を行う事業所（以下「指定訪問介護事業所」という。）ごとに訪問介護員等（指定訪問介護の提供にあたる介護福祉士または法第８条第２項に規定する政令で定める者をいう。）の員数は、常勤換算方法で</w:t>
            </w:r>
            <w:r w:rsidRPr="00D16DC9">
              <w:rPr>
                <w:rFonts w:ascii="ＭＳ 明朝" w:eastAsia="ＭＳ 明朝" w:hAnsi="ＭＳ 明朝"/>
              </w:rPr>
              <w:t>2.5人以上とする。</w:t>
            </w:r>
          </w:p>
        </w:tc>
      </w:tr>
    </w:tbl>
    <w:p w:rsidR="00DE1EFE" w:rsidRDefault="00DE1EFE" w:rsidP="00DE1EFE">
      <w:pPr>
        <w:rPr>
          <w:rFonts w:ascii="ＭＳ 明朝" w:eastAsia="ＭＳ 明朝" w:hAnsi="ＭＳ 明朝"/>
          <w:sz w:val="18"/>
        </w:rPr>
      </w:pPr>
      <w:r w:rsidRPr="00167AF8">
        <w:rPr>
          <w:rFonts w:ascii="ＭＳ 明朝" w:eastAsia="ＭＳ 明朝" w:hAnsi="ＭＳ 明朝" w:hint="eastAsia"/>
          <w:b/>
          <w:spacing w:val="114"/>
          <w:kern w:val="0"/>
          <w:sz w:val="18"/>
          <w:fitText w:val="996" w:id="-1401697791"/>
        </w:rPr>
        <w:t>条例</w:t>
      </w:r>
      <w:r w:rsidRPr="00167AF8">
        <w:rPr>
          <w:rFonts w:ascii="ＭＳ 明朝" w:eastAsia="ＭＳ 明朝" w:hAnsi="ＭＳ 明朝" w:hint="eastAsia"/>
          <w:b/>
          <w:spacing w:val="-1"/>
          <w:kern w:val="0"/>
          <w:sz w:val="18"/>
          <w:fitText w:val="996" w:id="-1401697791"/>
        </w:rPr>
        <w:t>：</w:t>
      </w:r>
      <w:r w:rsidRPr="00DE1EFE">
        <w:rPr>
          <w:rFonts w:ascii="ＭＳ 明朝" w:eastAsia="ＭＳ 明朝" w:hAnsi="ＭＳ 明朝" w:hint="eastAsia"/>
          <w:sz w:val="18"/>
        </w:rPr>
        <w:t>羽村市指定居宅介護支援等の事業の人員及び運営の基準に関する条例（平成</w:t>
      </w:r>
      <w:r w:rsidRPr="00DE1EFE">
        <w:rPr>
          <w:rFonts w:ascii="ＭＳ 明朝" w:eastAsia="ＭＳ 明朝" w:hAnsi="ＭＳ 明朝"/>
          <w:sz w:val="18"/>
        </w:rPr>
        <w:t>30年3月27日条例第13号）</w:t>
      </w:r>
    </w:p>
    <w:p w:rsidR="006A3751" w:rsidRPr="006A3751" w:rsidRDefault="006A3751" w:rsidP="00374F40">
      <w:pPr>
        <w:rPr>
          <w:rFonts w:ascii="ＭＳ 明朝" w:eastAsia="ＭＳ 明朝" w:hAnsi="ＭＳ 明朝"/>
          <w:sz w:val="18"/>
        </w:rPr>
      </w:pPr>
      <w:r w:rsidRPr="00167AF8">
        <w:rPr>
          <w:rFonts w:ascii="ＭＳ 明朝" w:eastAsia="ＭＳ 明朝" w:hAnsi="ＭＳ 明朝" w:hint="eastAsia"/>
          <w:b/>
          <w:w w:val="91"/>
          <w:kern w:val="0"/>
          <w:sz w:val="18"/>
          <w:fitText w:val="996" w:id="-1401697792"/>
        </w:rPr>
        <w:t>条例111号</w:t>
      </w:r>
      <w:r w:rsidRPr="00167AF8">
        <w:rPr>
          <w:rFonts w:ascii="ＭＳ 明朝" w:eastAsia="ＭＳ 明朝" w:hAnsi="ＭＳ 明朝" w:hint="eastAsia"/>
          <w:b/>
          <w:spacing w:val="5"/>
          <w:w w:val="91"/>
          <w:kern w:val="0"/>
          <w:sz w:val="18"/>
          <w:fitText w:val="996" w:id="-1401697792"/>
        </w:rPr>
        <w:t>：</w:t>
      </w:r>
      <w:r w:rsidRPr="006A3751">
        <w:rPr>
          <w:rFonts w:ascii="ＭＳ 明朝" w:eastAsia="ＭＳ 明朝" w:hAnsi="ＭＳ 明朝" w:hint="eastAsia"/>
          <w:sz w:val="18"/>
        </w:rPr>
        <w:t>東京都指定居宅サービス等の事業の人員、設備及び運営の基準に関する条例（平成</w:t>
      </w:r>
      <w:r>
        <w:rPr>
          <w:rFonts w:ascii="ＭＳ 明朝" w:eastAsia="ＭＳ 明朝" w:hAnsi="ＭＳ 明朝"/>
          <w:sz w:val="18"/>
        </w:rPr>
        <w:t>24</w:t>
      </w:r>
      <w:r w:rsidRPr="006A3751">
        <w:rPr>
          <w:rFonts w:ascii="ＭＳ 明朝" w:eastAsia="ＭＳ 明朝" w:hAnsi="ＭＳ 明朝"/>
          <w:sz w:val="18"/>
        </w:rPr>
        <w:t>年東京都条例第111号）</w:t>
      </w:r>
      <w:r w:rsidRPr="006A3751">
        <w:rPr>
          <w:rFonts w:ascii="ＭＳ 明朝" w:eastAsia="ＭＳ 明朝" w:hAnsi="ＭＳ 明朝" w:hint="eastAsia"/>
          <w:sz w:val="18"/>
        </w:rPr>
        <w:t xml:space="preserve"> </w:t>
      </w:r>
    </w:p>
    <w:p w:rsidR="0002550F" w:rsidRDefault="00DE1EFE" w:rsidP="002346B6">
      <w:pPr>
        <w:widowControl/>
        <w:jc w:val="left"/>
        <w:rPr>
          <w:rFonts w:ascii="ＭＳ 明朝" w:eastAsia="ＭＳ 明朝" w:hAnsi="ＭＳ 明朝"/>
          <w:sz w:val="18"/>
        </w:rPr>
      </w:pPr>
      <w:r w:rsidRPr="00167AF8">
        <w:rPr>
          <w:rFonts w:ascii="ＭＳ 明朝" w:eastAsia="ＭＳ 明朝" w:hAnsi="ＭＳ 明朝" w:hint="eastAsia"/>
          <w:b/>
          <w:spacing w:val="11"/>
          <w:kern w:val="0"/>
          <w:sz w:val="18"/>
          <w:fitText w:val="996" w:id="-1401697790"/>
        </w:rPr>
        <w:t>解釈通知</w:t>
      </w:r>
      <w:r w:rsidRPr="00167AF8">
        <w:rPr>
          <w:rFonts w:ascii="ＭＳ 明朝" w:eastAsia="ＭＳ 明朝" w:hAnsi="ＭＳ 明朝" w:hint="eastAsia"/>
          <w:b/>
          <w:spacing w:val="2"/>
          <w:sz w:val="18"/>
          <w:fitText w:val="996" w:id="-1401697790"/>
        </w:rPr>
        <w:t>：</w:t>
      </w:r>
      <w:r w:rsidR="006129C2" w:rsidRPr="006129C2">
        <w:rPr>
          <w:rFonts w:ascii="ＭＳ 明朝" w:eastAsia="ＭＳ 明朝" w:hAnsi="ＭＳ 明朝" w:hint="eastAsia"/>
          <w:sz w:val="18"/>
        </w:rPr>
        <w:t>指定居宅介護支援等の事業の人員及び運営に関する基準について（平成</w:t>
      </w:r>
      <w:r w:rsidR="006129C2" w:rsidRPr="006129C2">
        <w:rPr>
          <w:rFonts w:ascii="ＭＳ 明朝" w:eastAsia="ＭＳ 明朝" w:hAnsi="ＭＳ 明朝"/>
          <w:sz w:val="18"/>
        </w:rPr>
        <w:t>11年7月29日平11老企第22号）</w:t>
      </w:r>
    </w:p>
    <w:p w:rsidR="006A3F54" w:rsidRDefault="006A3F54" w:rsidP="002346B6">
      <w:pPr>
        <w:widowControl/>
        <w:jc w:val="left"/>
        <w:rPr>
          <w:rFonts w:ascii="ＭＳ 明朝" w:eastAsia="ＭＳ 明朝" w:hAnsi="ＭＳ 明朝"/>
          <w:kern w:val="0"/>
          <w:sz w:val="18"/>
        </w:rPr>
      </w:pPr>
      <w:r w:rsidRPr="00167AF8">
        <w:rPr>
          <w:rFonts w:ascii="ＭＳ 明朝" w:eastAsia="ＭＳ 明朝" w:hAnsi="ＭＳ 明朝" w:hint="eastAsia"/>
          <w:b/>
          <w:spacing w:val="114"/>
          <w:kern w:val="0"/>
          <w:sz w:val="18"/>
          <w:fitText w:val="996" w:id="-1401697789"/>
        </w:rPr>
        <w:t>省令</w:t>
      </w:r>
      <w:r w:rsidRPr="00167AF8">
        <w:rPr>
          <w:rFonts w:ascii="ＭＳ 明朝" w:eastAsia="ＭＳ 明朝" w:hAnsi="ＭＳ 明朝" w:hint="eastAsia"/>
          <w:b/>
          <w:spacing w:val="-1"/>
          <w:kern w:val="0"/>
          <w:sz w:val="18"/>
          <w:fitText w:val="996" w:id="-1401697789"/>
        </w:rPr>
        <w:t>：</w:t>
      </w:r>
      <w:r w:rsidRPr="006A3F54">
        <w:rPr>
          <w:rFonts w:ascii="ＭＳ 明朝" w:eastAsia="ＭＳ 明朝" w:hAnsi="ＭＳ 明朝" w:hint="eastAsia"/>
          <w:kern w:val="0"/>
          <w:sz w:val="18"/>
        </w:rPr>
        <w:t>指定居宅介護支援等の事業の人員及び運営に関する基準（平成</w:t>
      </w:r>
      <w:r w:rsidRPr="006A3F54">
        <w:rPr>
          <w:rFonts w:ascii="ＭＳ 明朝" w:eastAsia="ＭＳ 明朝" w:hAnsi="ＭＳ 明朝"/>
          <w:kern w:val="0"/>
          <w:sz w:val="18"/>
        </w:rPr>
        <w:t>11年3月31日厚生省令第38号）</w:t>
      </w:r>
    </w:p>
    <w:p w:rsidR="002442DF" w:rsidRPr="002442DF" w:rsidRDefault="002442DF" w:rsidP="002442DF">
      <w:pPr>
        <w:widowControl/>
        <w:jc w:val="left"/>
        <w:rPr>
          <w:rFonts w:ascii="ＭＳ 明朝" w:eastAsia="ＭＳ 明朝" w:hAnsi="ＭＳ 明朝"/>
          <w:kern w:val="0"/>
          <w:sz w:val="16"/>
        </w:rPr>
      </w:pPr>
      <w:r w:rsidRPr="00167AF8">
        <w:rPr>
          <w:rFonts w:ascii="ＭＳ 明朝" w:eastAsia="ＭＳ 明朝" w:hAnsi="ＭＳ 明朝" w:hint="eastAsia"/>
          <w:b/>
          <w:spacing w:val="11"/>
          <w:kern w:val="0"/>
          <w:sz w:val="18"/>
          <w:fitText w:val="996" w:id="-1401697788"/>
        </w:rPr>
        <w:t>施行規則</w:t>
      </w:r>
      <w:r w:rsidRPr="00167AF8">
        <w:rPr>
          <w:rFonts w:ascii="ＭＳ 明朝" w:eastAsia="ＭＳ 明朝" w:hAnsi="ＭＳ 明朝" w:hint="eastAsia"/>
          <w:b/>
          <w:spacing w:val="2"/>
          <w:kern w:val="0"/>
          <w:sz w:val="18"/>
          <w:fitText w:val="996" w:id="-1401697788"/>
        </w:rPr>
        <w:t>：</w:t>
      </w:r>
      <w:r w:rsidRPr="002442DF">
        <w:rPr>
          <w:rFonts w:ascii="ＭＳ 明朝" w:eastAsia="ＭＳ 明朝" w:hAnsi="ＭＳ 明朝" w:hint="eastAsia"/>
          <w:kern w:val="0"/>
          <w:sz w:val="16"/>
        </w:rPr>
        <w:t>東京都指定居宅サービス等の事業の人員、設備及び運営の基準に関する条例施行規則（平成</w:t>
      </w:r>
      <w:r w:rsidRPr="002442DF">
        <w:rPr>
          <w:rFonts w:ascii="ＭＳ 明朝" w:eastAsia="ＭＳ 明朝" w:hAnsi="ＭＳ 明朝"/>
          <w:kern w:val="0"/>
          <w:sz w:val="16"/>
        </w:rPr>
        <w:t>24年東京都規則第141号</w:t>
      </w:r>
      <w:r w:rsidRPr="002442DF">
        <w:rPr>
          <w:rFonts w:ascii="ＭＳ 明朝" w:eastAsia="ＭＳ 明朝" w:hAnsi="ＭＳ 明朝" w:hint="eastAsia"/>
          <w:kern w:val="0"/>
          <w:sz w:val="16"/>
        </w:rPr>
        <w:t>）</w:t>
      </w:r>
    </w:p>
    <w:sectPr w:rsidR="002442DF" w:rsidRPr="002442DF"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63" w:rsidRDefault="00101E63" w:rsidP="009A7156">
      <w:r>
        <w:separator/>
      </w:r>
    </w:p>
  </w:endnote>
  <w:endnote w:type="continuationSeparator" w:id="0">
    <w:p w:rsidR="00101E63" w:rsidRDefault="00101E63"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63" w:rsidRDefault="00101E63" w:rsidP="009A7156">
      <w:r>
        <w:separator/>
      </w:r>
    </w:p>
  </w:footnote>
  <w:footnote w:type="continuationSeparator" w:id="0">
    <w:p w:rsidR="00101E63" w:rsidRDefault="00101E63"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2550F"/>
    <w:rsid w:val="000327AC"/>
    <w:rsid w:val="00035FB7"/>
    <w:rsid w:val="0005683A"/>
    <w:rsid w:val="000742F8"/>
    <w:rsid w:val="00077508"/>
    <w:rsid w:val="00090F0A"/>
    <w:rsid w:val="00095267"/>
    <w:rsid w:val="00097F81"/>
    <w:rsid w:val="000E4E36"/>
    <w:rsid w:val="00101E63"/>
    <w:rsid w:val="00142B18"/>
    <w:rsid w:val="00167AF8"/>
    <w:rsid w:val="001878B1"/>
    <w:rsid w:val="001A2ED5"/>
    <w:rsid w:val="001A5B44"/>
    <w:rsid w:val="001B530D"/>
    <w:rsid w:val="001D67D7"/>
    <w:rsid w:val="001F5422"/>
    <w:rsid w:val="00212F5D"/>
    <w:rsid w:val="002346B6"/>
    <w:rsid w:val="002442DF"/>
    <w:rsid w:val="00275A71"/>
    <w:rsid w:val="00285A01"/>
    <w:rsid w:val="002960A8"/>
    <w:rsid w:val="002F0B6B"/>
    <w:rsid w:val="00311856"/>
    <w:rsid w:val="00316906"/>
    <w:rsid w:val="003358EC"/>
    <w:rsid w:val="00374F40"/>
    <w:rsid w:val="00393426"/>
    <w:rsid w:val="003B4708"/>
    <w:rsid w:val="003D2341"/>
    <w:rsid w:val="003F5D9A"/>
    <w:rsid w:val="00416F7D"/>
    <w:rsid w:val="00436591"/>
    <w:rsid w:val="00443046"/>
    <w:rsid w:val="00461EBD"/>
    <w:rsid w:val="0046414B"/>
    <w:rsid w:val="0047404D"/>
    <w:rsid w:val="004B44E9"/>
    <w:rsid w:val="004C5D45"/>
    <w:rsid w:val="00531BB7"/>
    <w:rsid w:val="00532D01"/>
    <w:rsid w:val="00557F4D"/>
    <w:rsid w:val="00565A53"/>
    <w:rsid w:val="0059526F"/>
    <w:rsid w:val="005A44FB"/>
    <w:rsid w:val="005C159F"/>
    <w:rsid w:val="006129C2"/>
    <w:rsid w:val="00662A73"/>
    <w:rsid w:val="006A3751"/>
    <w:rsid w:val="006A3F54"/>
    <w:rsid w:val="006A74CA"/>
    <w:rsid w:val="006D6DBD"/>
    <w:rsid w:val="006F601B"/>
    <w:rsid w:val="006F60EB"/>
    <w:rsid w:val="00700950"/>
    <w:rsid w:val="00720067"/>
    <w:rsid w:val="00775B40"/>
    <w:rsid w:val="007A4BAD"/>
    <w:rsid w:val="007E563E"/>
    <w:rsid w:val="007E6804"/>
    <w:rsid w:val="007F5DF4"/>
    <w:rsid w:val="0080216B"/>
    <w:rsid w:val="0083080C"/>
    <w:rsid w:val="00863CCC"/>
    <w:rsid w:val="00881AB3"/>
    <w:rsid w:val="008A6900"/>
    <w:rsid w:val="008B0229"/>
    <w:rsid w:val="008B1DEE"/>
    <w:rsid w:val="008B7B18"/>
    <w:rsid w:val="008D2937"/>
    <w:rsid w:val="008D3361"/>
    <w:rsid w:val="00903B1E"/>
    <w:rsid w:val="00984C59"/>
    <w:rsid w:val="009865DD"/>
    <w:rsid w:val="00990262"/>
    <w:rsid w:val="0099568B"/>
    <w:rsid w:val="009970D7"/>
    <w:rsid w:val="009A7156"/>
    <w:rsid w:val="009C3363"/>
    <w:rsid w:val="009C7922"/>
    <w:rsid w:val="009D5196"/>
    <w:rsid w:val="00A22E70"/>
    <w:rsid w:val="00A22EB6"/>
    <w:rsid w:val="00A80F63"/>
    <w:rsid w:val="00A97FCE"/>
    <w:rsid w:val="00AA5A9D"/>
    <w:rsid w:val="00AC135E"/>
    <w:rsid w:val="00AC4723"/>
    <w:rsid w:val="00AE356E"/>
    <w:rsid w:val="00B4792C"/>
    <w:rsid w:val="00B64E8E"/>
    <w:rsid w:val="00B71F39"/>
    <w:rsid w:val="00B9201E"/>
    <w:rsid w:val="00BD3379"/>
    <w:rsid w:val="00BD6B0A"/>
    <w:rsid w:val="00C42C1C"/>
    <w:rsid w:val="00C43E63"/>
    <w:rsid w:val="00C446D1"/>
    <w:rsid w:val="00C87357"/>
    <w:rsid w:val="00C93ADE"/>
    <w:rsid w:val="00CA2B3E"/>
    <w:rsid w:val="00CC6703"/>
    <w:rsid w:val="00CD57B3"/>
    <w:rsid w:val="00D01DD9"/>
    <w:rsid w:val="00D16DC9"/>
    <w:rsid w:val="00D17BCD"/>
    <w:rsid w:val="00D41FCF"/>
    <w:rsid w:val="00D477F2"/>
    <w:rsid w:val="00D62173"/>
    <w:rsid w:val="00D85FA1"/>
    <w:rsid w:val="00D96EEC"/>
    <w:rsid w:val="00DD5FF0"/>
    <w:rsid w:val="00DE1EFE"/>
    <w:rsid w:val="00DE6293"/>
    <w:rsid w:val="00E35B98"/>
    <w:rsid w:val="00E51A3F"/>
    <w:rsid w:val="00E64091"/>
    <w:rsid w:val="00EA0632"/>
    <w:rsid w:val="00EC7BE2"/>
    <w:rsid w:val="00ED1BB0"/>
    <w:rsid w:val="00ED2750"/>
    <w:rsid w:val="00EF6F33"/>
    <w:rsid w:val="00F042FA"/>
    <w:rsid w:val="00F22E16"/>
    <w:rsid w:val="00F32C5B"/>
    <w:rsid w:val="00F57DE4"/>
    <w:rsid w:val="00FD6811"/>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0D82DE"/>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65BD-8EC2-43E7-88EA-2F7B3C94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722063</cp:lastModifiedBy>
  <cp:revision>34</cp:revision>
  <cp:lastPrinted>2023-03-10T07:37:00Z</cp:lastPrinted>
  <dcterms:created xsi:type="dcterms:W3CDTF">2022-05-13T02:32:00Z</dcterms:created>
  <dcterms:modified xsi:type="dcterms:W3CDTF">2023-03-16T06:51:00Z</dcterms:modified>
</cp:coreProperties>
</file>