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公共施設再配置構想（たたき台）に関するアンケート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 w:ascii="UD デジタル 教科書体 NK-R" w:hAnsi="UD デジタル 教科書体 NK-R" w:eastAsia="UD デジタル 教科書体 NK-R"/>
          <w:b w:val="1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※いただいたご意見は個人情報を除いた上で、市の考え方と合わせて市公式サイト等で公表します。同様の趣旨のご意見は整理・集約して掲載する場合がありますので、ご了承ください。</w:t>
      </w:r>
    </w:p>
    <w:p>
      <w:pPr>
        <w:pStyle w:val="0"/>
        <w:spacing w:line="340" w:lineRule="exact"/>
        <w:jc w:val="left"/>
        <w:rPr>
          <w:rFonts w:hint="eastAsia" w:ascii="UD デジタル 教科書体 NK-R" w:hAnsi="UD デジタル 教科書体 NK-R" w:eastAsia="UD デジタル 教科書体 NK-R"/>
          <w:b w:val="1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※このアンケートは賛成・反対の多数決を取るものではありません。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①公共施設再配置構想（たたき台）について、あなたの意見やアイディアを教えてください</w:t>
      </w:r>
    </w:p>
    <w:p>
      <w:pPr>
        <w:pStyle w:val="0"/>
        <w:spacing w:line="260" w:lineRule="exact"/>
        <w:rPr>
          <w:rFonts w:hint="eastAsia" w:ascii="UD デジタル 教科書体 NK-R" w:hAnsi="UD デジタル 教科書体 NK-R" w:eastAsia="UD デジタル 教科書体 NK-R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80645</wp:posOffset>
                </wp:positionV>
                <wp:extent cx="6589395" cy="27889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589395" cy="2788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518.85pt;height:219.6pt;mso-position-horizontal-relative:text;position:absolute;margin-left:2.8pt;margin-top:6.3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  <w:bookmarkStart w:id="0" w:name="_GoBack"/>
      <w:bookmarkEnd w:id="0"/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359410</wp:posOffset>
                </wp:positionV>
                <wp:extent cx="6589395" cy="22129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589395" cy="221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518.85pt;height:174.25pt;mso-position-horizontal-relative:text;position:absolute;margin-left:2.25pt;margin-top:28.3pt;mso-wrap-distance-bottom:0pt;mso-wrap-distance-right:16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</w:rPr>
        <w:t>②上記の意見やアイディアについて、理由や参考となるデータがあれば教えてください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【参考情報】あなた自身について教えてください。（以下の設問の回答は任意です）</w:t>
      </w:r>
    </w:p>
    <w:p>
      <w:pPr>
        <w:pStyle w:val="0"/>
        <w:spacing w:line="20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■お住まいの地区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 xml:space="preserve">  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※〇で囲んでください</w:t>
      </w:r>
    </w:p>
    <w:p>
      <w:pPr>
        <w:pStyle w:val="0"/>
        <w:spacing w:line="300" w:lineRule="exact"/>
        <w:ind w:firstLine="230" w:firstLineChars="100"/>
        <w:rPr>
          <w:rFonts w:hint="eastAsia" w:ascii="UD デジタル 教科書体 NK-R" w:hAnsi="UD デジタル 教科書体 NK-R" w:eastAsia="UD デジタル 教科書体 NK-R"/>
          <w:sz w:val="23"/>
        </w:rPr>
      </w:pPr>
      <w:r>
        <w:rPr>
          <w:rFonts w:hint="eastAsia" w:ascii="UD デジタル 教科書体 NK-R" w:hAnsi="UD デジタル 教科書体 NK-R" w:eastAsia="UD デジタル 教科書体 NK-R"/>
          <w:sz w:val="23"/>
        </w:rPr>
        <w:t>小作台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川崎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五ノ神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(1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～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4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丁目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五ノ神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(1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～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4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丁目以外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栄町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神明台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玉川</w:t>
      </w:r>
    </w:p>
    <w:p>
      <w:pPr>
        <w:pStyle w:val="0"/>
        <w:spacing w:line="300" w:lineRule="exact"/>
        <w:ind w:firstLine="230" w:firstLineChars="100"/>
        <w:rPr>
          <w:rFonts w:hint="eastAsia" w:ascii="UD デジタル 教科書体 NK-R" w:hAnsi="UD デジタル 教科書体 NK-R" w:eastAsia="UD デジタル 教科書体 NK-R"/>
          <w:sz w:val="23"/>
        </w:rPr>
      </w:pPr>
      <w:r>
        <w:rPr>
          <w:rFonts w:hint="eastAsia" w:ascii="UD デジタル 教科書体 NK-R" w:hAnsi="UD デジタル 教科書体 NK-R" w:eastAsia="UD デジタル 教科書体 NK-R"/>
          <w:sz w:val="23"/>
        </w:rPr>
        <w:t>羽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清流区域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羽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清流区域以外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羽加美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羽中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羽西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羽東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富士見平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双葉町</w:t>
      </w:r>
    </w:p>
    <w:p>
      <w:pPr>
        <w:pStyle w:val="0"/>
        <w:spacing w:line="300" w:lineRule="exact"/>
        <w:ind w:firstLine="230" w:firstLineChars="100"/>
        <w:rPr>
          <w:rFonts w:hint="eastAsia" w:ascii="UD デジタル 教科書体 NK-R" w:hAnsi="UD デジタル 教科書体 NK-R" w:eastAsia="UD デジタル 教科書体 NK-R"/>
          <w:sz w:val="23"/>
        </w:rPr>
      </w:pPr>
      <w:r>
        <w:rPr>
          <w:rFonts w:hint="eastAsia" w:ascii="UD デジタル 教科書体 NK-R" w:hAnsi="UD デジタル 教科書体 NK-R" w:eastAsia="UD デジタル 教科書体 NK-R"/>
          <w:sz w:val="23"/>
        </w:rPr>
        <w:t>緑ヶ丘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(3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丁目以外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緑ヶ丘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(3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丁目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)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横田基地内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在住ではないが在勤または在学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　その他</w:t>
      </w:r>
    </w:p>
    <w:p>
      <w:pPr>
        <w:pStyle w:val="0"/>
        <w:spacing w:line="48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■年齢区分　　※〇で囲んでください</w:t>
      </w:r>
    </w:p>
    <w:p>
      <w:pPr>
        <w:pStyle w:val="0"/>
        <w:spacing w:line="300" w:lineRule="exact"/>
        <w:ind w:left="0" w:leftChars="0" w:firstLine="0" w:firstLineChars="0"/>
        <w:jc w:val="center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3"/>
        </w:rPr>
        <w:t>10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歳未満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10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20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30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40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50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60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70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80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・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 xml:space="preserve"> 90</w:t>
      </w:r>
      <w:r>
        <w:rPr>
          <w:rFonts w:hint="eastAsia" w:ascii="UD デジタル 教科書体 NK-R" w:hAnsi="UD デジタル 教科書体 NK-R" w:eastAsia="UD デジタル 教科書体 NK-R"/>
          <w:sz w:val="23"/>
        </w:rPr>
        <w:t>代以上</w:t>
      </w:r>
    </w:p>
    <w:p>
      <w:pPr>
        <w:pStyle w:val="0"/>
        <w:spacing w:line="800" w:lineRule="exact"/>
        <w:jc w:val="center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6589395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58939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7;mso-position-horizontal-relative:text;position:absolute;mso-wrap-distance-bottom:0pt;mso-wrap-distance-left:16pt;mso-wrap-distance-right:16pt;" o:spid="_x0000_s1028" o:allowincell="t" o:allowoverlap="t" filled="f" stroked="t" strokecolor="#000000 [3213]" strokeweight="1.5pt" o:spt="20" from="2.25pt,11.15pt" to="521.1pt,11.15pt">
                <v:fill/>
                <v:stroke linestyle="single" miterlimit="8" endcap="flat" dashstyle="shortdot" filltype="solid" startarrow="none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</w:rPr>
        <w:t>ご回答ありがとうございました。回答期限までに以下の方法でご提出ください。</w:t>
      </w:r>
    </w:p>
    <w:p>
      <w:pPr>
        <w:pStyle w:val="0"/>
        <w:spacing w:line="280" w:lineRule="exact"/>
        <w:jc w:val="center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260" w:lineRule="exact"/>
        <w:ind w:left="1080" w:hanging="1080" w:hangingChars="45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bdr w:val="single" w:color="auto" w:sz="4" w:space="0"/>
        </w:rPr>
        <w:t>提出方法</w:t>
      </w:r>
      <w:r>
        <w:rPr>
          <w:rFonts w:hint="eastAsia" w:ascii="UD デジタル 教科書体 NK-R" w:hAnsi="UD デジタル 教科書体 NK-R" w:eastAsia="UD デジタル 教科書体 NK-R"/>
          <w:sz w:val="24"/>
          <w:bdr w:val="none" w:color="auto" w:sz="0" w:space="0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市役所３階公共施設マネジメント課の窓口へ提出するか、郵送、メール、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FAX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いずれかの方法で市役所まで送信してください。インターネット回答フォームから意見を送信することもできます。</w:t>
      </w:r>
    </w:p>
    <w:p>
      <w:pPr>
        <w:pStyle w:val="0"/>
        <w:spacing w:line="400" w:lineRule="exact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pacing w:val="57"/>
          <w:sz w:val="24"/>
          <w:bdr w:val="single" w:color="auto" w:sz="4" w:space="0"/>
          <w:fitText w:val="960" w:id="1"/>
        </w:rPr>
        <w:t>送信</w:t>
      </w:r>
      <w:r>
        <w:rPr>
          <w:rFonts w:hint="eastAsia" w:ascii="UD デジタル 教科書体 NK-R" w:hAnsi="UD デジタル 教科書体 NK-R" w:eastAsia="UD デジタル 教科書体 NK-R"/>
          <w:spacing w:val="1"/>
          <w:sz w:val="24"/>
          <w:bdr w:val="single" w:color="auto" w:sz="4" w:space="0"/>
          <w:fitText w:val="960" w:id="1"/>
        </w:rPr>
        <w:t>先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郵送：〒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205-8601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羽村市緑ヶ丘五丁目２番地１　羽村市公共施設マネジメント課　宛</w:t>
      </w:r>
    </w:p>
    <w:p>
      <w:pPr>
        <w:pStyle w:val="0"/>
        <w:spacing w:line="400" w:lineRule="exact"/>
        <w:ind w:left="0" w:leftChars="0" w:firstLine="1050" w:firstLineChars="5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123825</wp:posOffset>
                </wp:positionV>
                <wp:extent cx="2112645" cy="5556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112645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インターネット回答フォームは右の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二次元コードを読み込んでください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66.35pt;height:43.75pt;mso-position-horizontal-relative:text;position:absolute;margin-left:287.35000000000002pt;margin-top:9.75pt;mso-wrap-distance-bottom:0pt;mso-wrap-distance-right:16pt;mso-wrap-distance-top:0pt;v-text-anchor:middle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インターネット回答フォームは右の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二次元コードを読み込んでください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5761990</wp:posOffset>
                </wp:positionH>
                <wp:positionV relativeFrom="paragraph">
                  <wp:posOffset>135890</wp:posOffset>
                </wp:positionV>
                <wp:extent cx="280670" cy="51562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80670" cy="51562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4;mso-wrap-distance-left:16pt;width:22.1pt;height:40.6pt;mso-position-horizontal-relative:text;position:absolute;margin-left:453.7pt;margin-top:10.7pt;mso-wrap-distance-bottom:0pt;mso-wrap-distance-right:16pt;mso-wrap-distance-top:0pt;" o:spid="_x0000_s1030" o:allowincell="t" o:allowoverlap="t" filled="t" fillcolor="#000000 [3213]" stroked="f" strokecolor="#42709c" strokeweight="1pt" o:spt="13" type="#_x0000_t13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6073775</wp:posOffset>
            </wp:positionH>
            <wp:positionV relativeFrom="paragraph">
              <wp:posOffset>45720</wp:posOffset>
            </wp:positionV>
            <wp:extent cx="722630" cy="72263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D デジタル 教科書体 NK-R" w:hAnsi="UD デジタル 教科書体 NK-R" w:eastAsia="UD デジタル 教科書体 NK-R"/>
          <w:sz w:val="24"/>
        </w:rPr>
        <w:t>メール：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s110000@city.hamura.tokyo.jp</w:t>
      </w:r>
    </w:p>
    <w:p>
      <w:pPr>
        <w:pStyle w:val="0"/>
        <w:spacing w:line="400" w:lineRule="exact"/>
        <w:ind w:left="0" w:leftChars="0" w:firstLine="1080" w:firstLineChars="45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ファクス：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042-554-2921</w:t>
      </w:r>
    </w:p>
    <w:p>
      <w:pPr>
        <w:pStyle w:val="0"/>
        <w:spacing w:line="400" w:lineRule="exact"/>
        <w:ind w:left="0"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bdr w:val="single" w:color="auto" w:sz="4" w:space="0"/>
        </w:rPr>
        <w:t>回答期限</w:t>
      </w:r>
      <w:r>
        <w:rPr>
          <w:rFonts w:hint="eastAsia" w:ascii="UD デジタル 教科書体 NK-R" w:hAnsi="UD デジタル 教科書体 NK-R" w:eastAsia="UD デジタル 教科書体 NK-R"/>
          <w:sz w:val="24"/>
          <w:bdr w:val="none" w:color="auto" w:sz="0" w:space="0"/>
        </w:rPr>
        <w:t>　令和７年１０月３１日（金）１７時必着</w:t>
      </w:r>
    </w:p>
    <w:sectPr>
      <w:pgSz w:w="11906" w:h="16838"/>
      <w:pgMar w:top="283" w:right="720" w:bottom="283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22</Words>
  <Characters>674</Characters>
  <Application>JUST Note</Application>
  <Lines>41</Lines>
  <Paragraphs>20</Paragraphs>
  <CharactersWithSpaces>733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713955</cp:lastModifiedBy>
  <cp:lastPrinted>2025-08-14T01:39:23Z</cp:lastPrinted>
  <dcterms:modified xsi:type="dcterms:W3CDTF">2025-08-14T01:43:47Z</dcterms:modified>
  <cp:revision>8</cp:revision>
</cp:coreProperties>
</file>