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b w:val="1"/>
          <w:sz w:val="28"/>
        </w:rPr>
      </w:pPr>
      <w:r>
        <w:rPr>
          <w:rFonts w:hint="default" w:asciiTheme="majorEastAsia" w:hAnsiTheme="majorEastAsia" w:eastAsiaTheme="majorEastAsia"/>
          <w:b w:val="1"/>
          <w:sz w:val="28"/>
        </w:rPr>
        <w:pict>
          <v:rect id="_x0000_s1026" style="mso-position-vertical-relative:text;z-index:3;width:91pt;height:20.350000000000001pt;mso-position-horizontal-relative:text;position:absolute;margin-left:302.60000000000002pt;margin-top:7pt;" filled="f" stroked="t" o:spt="1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rect>
        </w:pict>
      </w:r>
      <w:r>
        <w:rPr>
          <w:rFonts w:hint="eastAsia" w:ascii="UD デジタル 教科書体 N-R" w:hAnsi="UD デジタル 教科書体 N-R" w:eastAsia="UD デジタル 教科書体 N-R"/>
          <w:b w:val="1"/>
          <w:sz w:val="28"/>
        </w:rPr>
        <w:t>はむら市民と産業のまつり</w:t>
      </w:r>
      <w:r>
        <w:rPr>
          <w:rFonts w:hint="eastAsia" w:ascii="UD デジタル 教科書体 N-R" w:hAnsi="UD デジタル 教科書体 N-R" w:eastAsia="UD デジタル 教科書体 N-R"/>
          <w:b w:val="1"/>
          <w:sz w:val="28"/>
        </w:rPr>
        <w:t>2026</w:t>
      </w:r>
      <w:r>
        <w:rPr>
          <w:rFonts w:hint="eastAsia" w:ascii="UD デジタル 教科書体 N-R" w:hAnsi="UD デジタル 教科書体 N-R" w:eastAsia="UD デジタル 教科書体 N-R"/>
          <w:b w:val="1"/>
          <w:sz w:val="28"/>
        </w:rPr>
        <w:t>　協賛金申込書</w:t>
      </w:r>
    </w:p>
    <w:p>
      <w:pPr>
        <w:pStyle w:val="0"/>
        <w:ind w:leftChars="0" w:firstLine="209" w:firstLineChars="87"/>
        <w:rPr>
          <w:rFonts w:hint="eastAsia" w:ascii="UD デジタル 教科書体 N-R" w:hAnsi="UD デジタル 教科書体 N-R" w:eastAsia="UD デジタル 教科書体 N-R"/>
          <w:b w:val="1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はむら市民と産業のまつり実行委員会事務局　宛</w:t>
      </w:r>
    </w:p>
    <w:p>
      <w:pPr>
        <w:pStyle w:val="0"/>
        <w:jc w:val="center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「はむら市民と産業のまつり</w:t>
      </w:r>
      <w:r>
        <w:rPr>
          <w:rFonts w:hint="eastAsia" w:ascii="UD デジタル 教科書体 N-R" w:hAnsi="UD デジタル 教科書体 N-R" w:eastAsia="UD デジタル 教科書体 N-R"/>
          <w:sz w:val="24"/>
        </w:rPr>
        <w:t>2026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」開催に伴う協賛金について、以下のとおり申込みます。</w:t>
      </w:r>
    </w:p>
    <w:tbl>
      <w:tblPr>
        <w:tblStyle w:val="11"/>
        <w:tblW w:w="94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189"/>
        <w:gridCol w:w="7291"/>
      </w:tblGrid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事業所名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チラシ等掲載名称</w:t>
            </w:r>
          </w:p>
        </w:tc>
        <w:tc>
          <w:tcPr>
            <w:tcW w:w="7291" w:type="dxa"/>
            <w:vAlign w:val="bottom"/>
          </w:tcPr>
          <w:p>
            <w:pPr>
              <w:pStyle w:val="0"/>
              <w:jc w:val="righ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0"/>
              </w:rPr>
              <w:t>※上記と異なる場合ご記入ください。</w:t>
            </w: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事業者ロゴ</w:t>
            </w:r>
          </w:p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掲載希望</w:t>
            </w:r>
          </w:p>
        </w:tc>
        <w:tc>
          <w:tcPr>
            <w:tcW w:w="7291" w:type="dxa"/>
            <w:vAlign w:val="bottom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default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style="mso-position-vertical-relative:text;z-index:4;width:109.05pt;height:19.350000000000001pt;mso-position-horizontal-relative:text;position:absolute;margin-left:111.05pt;margin-top:10.3pt;" filled="t" stroked="f" strokeweight="0pt" o:spt="202" type="#_x0000_t202">
                  <v:fill/>
                  <v:stroke joinstyle="miter"/>
                  <v:textbox style="layout-flow:horizontal;mso-fit-shape-to-text:t;" inset="2.0637499999999998mm,0.24694444444444438mm,2.0637499999999998mm,0.24694444444444438mm">
                    <w:txbxContent>
                      <w:p>
                        <w:pPr>
                          <w:pStyle w:val="0"/>
                          <w:jc w:val="center"/>
                          <w:rPr>
                            <w:rFonts w:hint="eastAsia" w:asciiTheme="majorEastAsia" w:hAnsiTheme="majorEastAsia" w:eastAsiaTheme="majorEastAsia"/>
                            <w:sz w:val="24"/>
                          </w:rPr>
                        </w:pPr>
                        <w:r>
                          <w:rPr>
                            <w:rFonts w:hint="eastAsia" w:asciiTheme="majorEastAsia" w:hAnsiTheme="majorEastAsia" w:eastAsiaTheme="majorEastAsia"/>
                            <w:sz w:val="24"/>
                          </w:rPr>
                          <w:t>有　・　無</w:t>
                        </w:r>
                      </w:p>
                    </w:txbxContent>
                  </v:textbox>
                  <v:imagedata o:title=""/>
                  <w10:wrap type="none" anchorx="text" anchory="text"/>
                </v:shape>
              </w:pict>
            </w: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</w:p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0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14"/>
              </w:rPr>
              <w:t>※希望有の場合は、データを羽村市産業振興課（</w:t>
            </w:r>
            <w:r>
              <w:rPr>
                <w:rFonts w:hint="eastAsia" w:ascii="UD デジタル 教科書体 N-R" w:hAnsi="UD デジタル 教科書体 N-R" w:eastAsia="UD デジタル 教科書体 N-R"/>
                <w:sz w:val="14"/>
              </w:rPr>
              <w:t>s206000@city.hamura.tokyo.jp</w:t>
            </w:r>
            <w:r>
              <w:rPr>
                <w:rFonts w:hint="eastAsia" w:ascii="UD デジタル 教科書体 N-R" w:hAnsi="UD デジタル 教科書体 N-R" w:eastAsia="UD デジタル 教科書体 N-R"/>
                <w:sz w:val="14"/>
              </w:rPr>
              <w:t>）へメールで送付ください。</w:t>
            </w: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所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在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 xml:space="preserve"> </w:t>
            </w: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地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ご担当者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電話番号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メールアドレス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</w:p>
        </w:tc>
      </w:tr>
      <w:tr>
        <w:trPr>
          <w:trHeight w:val="1021" w:hRule="atLeast"/>
        </w:trPr>
        <w:tc>
          <w:tcPr>
            <w:tcW w:w="2189" w:type="dxa"/>
            <w:vAlign w:val="center"/>
          </w:tcPr>
          <w:p>
            <w:pPr>
              <w:pStyle w:val="0"/>
              <w:jc w:val="center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協賛金額</w:t>
            </w:r>
          </w:p>
        </w:tc>
        <w:tc>
          <w:tcPr>
            <w:tcW w:w="7291" w:type="dxa"/>
            <w:vAlign w:val="center"/>
          </w:tcPr>
          <w:p>
            <w:pPr>
              <w:pStyle w:val="0"/>
              <w:jc w:val="left"/>
              <w:rPr>
                <w:rFonts w:hint="eastAsia" w:ascii="UD デジタル 教科書体 N-R" w:hAnsi="UD デジタル 教科書体 N-R" w:eastAsia="UD デジタル 教科書体 N-R"/>
                <w:sz w:val="24"/>
              </w:rPr>
            </w:pPr>
            <w:r>
              <w:rPr>
                <w:rFonts w:hint="eastAsia" w:ascii="UD デジタル 教科書体 N-R" w:hAnsi="UD デジタル 教科書体 N-R" w:eastAsia="UD デジタル 教科書体 N-R"/>
                <w:sz w:val="24"/>
              </w:rPr>
              <w:t>【　　　　　　　　　円】</w:t>
            </w:r>
          </w:p>
        </w:tc>
      </w:tr>
    </w:tbl>
    <w:p>
      <w:pPr>
        <w:pStyle w:val="0"/>
        <w:snapToGrid w:val="0"/>
        <w:spacing w:line="360" w:lineRule="auto"/>
        <w:ind w:leftChars="0" w:firstLine="368" w:firstLineChars="175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/>
        </w:rPr>
        <w:pict>
          <v:shapetype id="_x0000_t185" coordsize="21600,21600" o:spt="185" adj="3600" path="m@0,nfqx0@0l0@2qy@0,21600em@1,nfqx21600@0l21600@2qy@1,21600em@0,nsqx0@0l0@2qy@0,21600l@1,21600qx21600@2l21600@0qy@1,xe" filled="f"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o:extrusionok="f" gradientshapeok="t" limo="10800,10800" o:connecttype="custom" o:connectlocs="@8,0;0,@9;@8,@7;@6,@9" textboxrect="@3,@3,@4,@5"/>
            <v:handles>
              <v:h position="#0,topLeft" switch="" xrange="0,10800"/>
            </v:handles>
          </v:shapetype>
          <v:shape id="_x0000_s1028" style="mso-position-vertical-relative:text;z-index:2;width:480pt;height:168.55pt;mso-position-horizontal-relative:text;position:absolute;margin-left:1.05pt;margin-top:19.8pt;" o:allowincell="t" filled="f" stroked="t" strokeweight="1.5pt" o:spt="185" type="#_x0000_t185">
            <v:fill/>
            <v:textbox style="layout-flow:horizontal;" inset="2.0637499999999998mm,0.24694444444444438mm,2.0637499999999998mm,0.24694444444444438mm"/>
            <v:imagedata o:title=""/>
            <w10:wrap type="none" anchorx="text" anchory="text"/>
          </v:shape>
        </w:pict>
      </w:r>
    </w:p>
    <w:p>
      <w:pPr>
        <w:pStyle w:val="0"/>
        <w:snapToGrid w:val="0"/>
        <w:spacing w:line="360" w:lineRule="auto"/>
        <w:ind w:leftChars="0" w:firstLine="420" w:firstLineChars="175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◆　</w:t>
      </w:r>
      <w:r>
        <w:rPr>
          <w:rFonts w:hint="eastAsia" w:ascii="UD デジタル 教科書体 N-R" w:hAnsi="UD デジタル 教科書体 N-R" w:eastAsia="UD デジタル 教科書体 N-R"/>
          <w:spacing w:val="80"/>
          <w:kern w:val="0"/>
          <w:sz w:val="24"/>
          <w:fitText w:val="1440" w:id="1"/>
        </w:rPr>
        <w:t>申込期</w:t>
      </w:r>
      <w:r>
        <w:rPr>
          <w:rFonts w:hint="eastAsia" w:ascii="UD デジタル 教科書体 N-R" w:hAnsi="UD デジタル 教科書体 N-R" w:eastAsia="UD デジタル 教科書体 N-R"/>
          <w:kern w:val="0"/>
          <w:sz w:val="24"/>
          <w:fitText w:val="1440" w:id="1"/>
        </w:rPr>
        <w:t>間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　　　</w:t>
      </w:r>
      <w:r>
        <w:rPr>
          <w:rFonts w:hint="eastAsia" w:ascii="UD デジタル 教科書体 N-R" w:hAnsi="UD デジタル 教科書体 N-R" w:eastAsia="UD デジタル 教科書体 N-R"/>
          <w:sz w:val="24"/>
          <w:u w:val="single" w:color="auto"/>
        </w:rPr>
        <w:t>令和８年８月２６日（水）～９月２５日（金）まで</w:t>
      </w:r>
    </w:p>
    <w:p>
      <w:pPr>
        <w:pStyle w:val="0"/>
        <w:snapToGrid w:val="0"/>
        <w:spacing w:line="360" w:lineRule="auto"/>
        <w:ind w:leftChars="0" w:firstLine="420" w:firstLineChars="175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◆　</w:t>
      </w:r>
      <w:r>
        <w:rPr>
          <w:rFonts w:hint="eastAsia" w:ascii="UD デジタル 教科書体 N-R" w:hAnsi="UD デジタル 教科書体 N-R" w:eastAsia="UD デジタル 教科書体 N-R"/>
          <w:kern w:val="0"/>
          <w:sz w:val="24"/>
          <w:fitText w:val="1440" w:id="2"/>
        </w:rPr>
        <w:t>申込・問合せ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　　　はむら市民と産業のまつり実行委員会事務局</w:t>
      </w:r>
    </w:p>
    <w:p>
      <w:pPr>
        <w:pStyle w:val="0"/>
        <w:snapToGrid w:val="0"/>
        <w:spacing w:line="360" w:lineRule="auto"/>
        <w:ind w:firstLine="3360" w:firstLineChars="14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羽村市商工会　新島</w:t>
      </w:r>
      <w:bookmarkStart w:id="0" w:name="_GoBack"/>
      <w:bookmarkEnd w:id="0"/>
      <w:r>
        <w:rPr>
          <w:rFonts w:hint="eastAsia" w:ascii="UD デジタル 教科書体 N-R" w:hAnsi="UD デジタル 教科書体 N-R" w:eastAsia="UD デジタル 教科書体 N-R"/>
          <w:sz w:val="24"/>
        </w:rPr>
        <w:t>・小澤</w:t>
      </w:r>
    </w:p>
    <w:p>
      <w:pPr>
        <w:pStyle w:val="0"/>
        <w:snapToGrid w:val="0"/>
        <w:spacing w:line="360" w:lineRule="auto"/>
        <w:ind w:firstLine="480" w:firstLineChars="2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　　　　　　　　　　　　電　　話　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042-555-6211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　</w:t>
      </w:r>
    </w:p>
    <w:p>
      <w:pPr>
        <w:pStyle w:val="0"/>
        <w:snapToGrid w:val="0"/>
        <w:spacing w:line="360" w:lineRule="auto"/>
        <w:ind w:firstLine="3360" w:firstLineChars="14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羽村市産業振興課　浦辻・向中野・萩原　</w:t>
      </w:r>
    </w:p>
    <w:p>
      <w:pPr>
        <w:pStyle w:val="0"/>
        <w:snapToGrid w:val="0"/>
        <w:spacing w:line="360" w:lineRule="auto"/>
        <w:ind w:firstLine="3360" w:firstLineChars="1400"/>
        <w:contextualSpacing w:val="1"/>
        <w:rPr>
          <w:rFonts w:hint="eastAsia" w:ascii="UD デジタル 教科書体 N-R" w:hAnsi="UD デジタル 教科書体 N-R" w:eastAsia="UD デジタル 教科書体 N-R"/>
          <w:sz w:val="24"/>
        </w:rPr>
      </w:pPr>
      <w:r>
        <w:rPr>
          <w:rFonts w:hint="eastAsia" w:ascii="UD デジタル 教科書体 N-R" w:hAnsi="UD デジタル 教科書体 N-R" w:eastAsia="UD デジタル 教科書体 N-R"/>
          <w:sz w:val="24"/>
        </w:rPr>
        <w:t>電　　話　</w:t>
      </w:r>
      <w:r>
        <w:rPr>
          <w:rFonts w:hint="eastAsia" w:ascii="UD デジタル 教科書体 N-R" w:hAnsi="UD デジタル 教科書体 N-R" w:eastAsia="UD デジタル 教科書体 N-R"/>
          <w:sz w:val="24"/>
        </w:rPr>
        <w:t xml:space="preserve"> 042-555-1111</w:t>
      </w:r>
      <w:r>
        <w:rPr>
          <w:rFonts w:hint="eastAsia" w:ascii="UD デジタル 教科書体 N-R" w:hAnsi="UD デジタル 教科書体 N-R" w:eastAsia="UD デジタル 教科書体 N-R"/>
          <w:sz w:val="24"/>
        </w:rPr>
        <w:t>（内線</w:t>
      </w:r>
      <w:r>
        <w:rPr>
          <w:rFonts w:hint="eastAsia" w:ascii="UD デジタル 教科書体 N-R" w:hAnsi="UD デジタル 教科書体 N-R" w:eastAsia="UD デジタル 教科書体 N-R"/>
          <w:sz w:val="24"/>
        </w:rPr>
        <w:t>666</w:t>
      </w:r>
      <w:r>
        <w:rPr>
          <w:rFonts w:hint="eastAsia" w:ascii="UD デジタル 教科書体 N-R" w:hAnsi="UD デジタル 教科書体 N-R" w:eastAsia="UD デジタル 教科書体 N-R"/>
          <w:sz w:val="24"/>
        </w:rPr>
        <w:t>・</w:t>
      </w:r>
      <w:r>
        <w:rPr>
          <w:rFonts w:hint="eastAsia" w:ascii="UD デジタル 教科書体 N-R" w:hAnsi="UD デジタル 教科書体 N-R" w:eastAsia="UD デジタル 教科書体 N-R"/>
          <w:sz w:val="24"/>
        </w:rPr>
        <w:t>667</w:t>
      </w:r>
      <w:r>
        <w:rPr>
          <w:rFonts w:hint="eastAsia" w:ascii="UD デジタル 教科書体 N-R" w:hAnsi="UD デジタル 教科書体 N-R" w:eastAsia="UD デジタル 教科書体 N-R"/>
          <w:sz w:val="24"/>
        </w:rPr>
        <w:t>）</w:t>
      </w:r>
    </w:p>
    <w:sectPr>
      <w:pgSz w:w="11906" w:h="16838"/>
      <w:pgMar w:top="1191" w:right="1134" w:bottom="1191" w:left="1134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UD デジタル 教科書体 N-R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UD デジタル 教科書体 N-R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header"/>
    <w:basedOn w:val="0"/>
    <w:next w:val="15"/>
    <w:link w:val="16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6" w:customStyle="1">
    <w:name w:val="ヘッダー (文字)"/>
    <w:basedOn w:val="10"/>
    <w:next w:val="16"/>
    <w:link w:val="15"/>
    <w:uiPriority w:val="0"/>
  </w:style>
  <w:style w:type="paragraph" w:styleId="17">
    <w:name w:val="footer"/>
    <w:basedOn w:val="0"/>
    <w:next w:val="17"/>
    <w:link w:val="18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18" w:customStyle="1">
    <w:name w:val="フッター (文字)"/>
    <w:basedOn w:val="10"/>
    <w:next w:val="18"/>
    <w:link w:val="17"/>
    <w:uiPriority w:val="0"/>
  </w:style>
  <w:style w:type="paragraph" w:styleId="19">
    <w:name w:val="Balloon Text"/>
    <w:basedOn w:val="0"/>
    <w:next w:val="19"/>
    <w:link w:val="20"/>
    <w:uiPriority w:val="0"/>
    <w:semiHidden/>
    <w:rPr>
      <w:rFonts w:asciiTheme="majorHAnsi" w:hAnsiTheme="majorHAnsi" w:eastAsiaTheme="majorEastAsia"/>
      <w:sz w:val="18"/>
    </w:rPr>
  </w:style>
  <w:style w:type="character" w:styleId="20" w:customStyle="1">
    <w:name w:val="吹き出し (文字)"/>
    <w:basedOn w:val="10"/>
    <w:next w:val="20"/>
    <w:link w:val="19"/>
    <w:uiPriority w:val="0"/>
    <w:rPr>
      <w:rFonts w:asciiTheme="majorHAnsi" w:hAnsiTheme="majorHAnsi" w:eastAsiaTheme="majorEastAsia"/>
      <w:sz w:val="18"/>
    </w:rPr>
  </w:style>
  <w:style w:type="character" w:styleId="21">
    <w:name w:val="Hyperlink"/>
    <w:basedOn w:val="10"/>
    <w:next w:val="21"/>
    <w:link w:val="0"/>
    <w:uiPriority w:val="0"/>
    <w:rPr>
      <w:color w:val="0000FF" w:themeColor="hyperlink"/>
      <w:u w:val="single" w:color="auto"/>
    </w:rPr>
  </w:style>
  <w:style w:type="character" w:styleId="22">
    <w:name w:val="footnote reference"/>
    <w:basedOn w:val="10"/>
    <w:next w:val="22"/>
    <w:link w:val="0"/>
    <w:uiPriority w:val="0"/>
    <w:semiHidden/>
    <w:rPr>
      <w:vertAlign w:val="superscript"/>
    </w:rPr>
  </w:style>
  <w:style w:type="character" w:styleId="23">
    <w:name w:val="endnote reference"/>
    <w:basedOn w:val="10"/>
    <w:next w:val="23"/>
    <w:link w:val="0"/>
    <w:uiPriority w:val="0"/>
    <w:semiHidden/>
    <w:rPr>
      <w:vertAlign w:val="superscript"/>
    </w:rPr>
  </w:style>
  <w:style w:type="table" w:styleId="24">
    <w:name w:val="Table Grid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260</TotalTime>
  <Pages>1</Pages>
  <Words>16</Words>
  <Characters>336</Characters>
  <Application>JUST Note</Application>
  <Lines>30</Lines>
  <Paragraphs>22</Paragraphs>
  <CharactersWithSpaces>383</CharactersWithSpaces>
  <AppVersion>5.0.3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722070</dc:creator>
  <cp:lastModifiedBy>758776</cp:lastModifiedBy>
  <cp:lastPrinted>2024-08-06T01:53:00Z</cp:lastPrinted>
  <dcterms:created xsi:type="dcterms:W3CDTF">2019-06-07T03:58:00Z</dcterms:created>
  <dcterms:modified xsi:type="dcterms:W3CDTF">2026-07-24T06:19:10Z</dcterms:modified>
  <cp:revision>41</cp:revision>
</cp:coreProperties>
</file>